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853F62">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DA68A4">
              <w:rPr>
                <w:b/>
                <w:sz w:val="28"/>
                <w:szCs w:val="28"/>
              </w:rPr>
              <w:t>1</w:t>
            </w:r>
            <w:r w:rsidR="00853F62">
              <w:rPr>
                <w:b/>
                <w:sz w:val="28"/>
                <w:szCs w:val="28"/>
              </w:rPr>
              <w:t>5</w:t>
            </w:r>
          </w:p>
        </w:tc>
      </w:tr>
      <w:tr w:rsidR="00636A44" w:rsidRPr="00061E02" w:rsidTr="00E63BF5">
        <w:trPr>
          <w:trHeight w:val="343"/>
        </w:trPr>
        <w:tc>
          <w:tcPr>
            <w:tcW w:w="10175" w:type="dxa"/>
          </w:tcPr>
          <w:p w:rsidR="00636A44" w:rsidRPr="00061E02" w:rsidRDefault="00636A44" w:rsidP="00853F62">
            <w:pPr>
              <w:rPr>
                <w:sz w:val="28"/>
                <w:szCs w:val="28"/>
              </w:rPr>
            </w:pPr>
            <w:r w:rsidRPr="00061E02">
              <w:rPr>
                <w:sz w:val="28"/>
                <w:szCs w:val="28"/>
              </w:rPr>
              <w:t xml:space="preserve">РАСПРОСТРАНЯЕТСЯ                                                                      </w:t>
            </w:r>
            <w:r w:rsidR="00853F62">
              <w:rPr>
                <w:sz w:val="28"/>
                <w:szCs w:val="28"/>
              </w:rPr>
              <w:t>16 мая</w:t>
            </w:r>
            <w:r w:rsidR="00DC6A80">
              <w:rPr>
                <w:sz w:val="28"/>
                <w:szCs w:val="28"/>
              </w:rPr>
              <w:t xml:space="preserve"> </w:t>
            </w:r>
          </w:p>
        </w:tc>
      </w:tr>
      <w:tr w:rsidR="00636A44" w:rsidRPr="00061E02" w:rsidTr="00E63BF5">
        <w:trPr>
          <w:trHeight w:val="343"/>
        </w:trPr>
        <w:tc>
          <w:tcPr>
            <w:tcW w:w="10175" w:type="dxa"/>
          </w:tcPr>
          <w:p w:rsidR="00636A44" w:rsidRPr="00061E02" w:rsidRDefault="00636A44" w:rsidP="00C7017B">
            <w:pPr>
              <w:rPr>
                <w:sz w:val="28"/>
                <w:szCs w:val="28"/>
              </w:rPr>
            </w:pPr>
            <w:r w:rsidRPr="00061E02">
              <w:rPr>
                <w:sz w:val="28"/>
                <w:szCs w:val="28"/>
              </w:rPr>
              <w:t xml:space="preserve">БЕСПЛАТНО                                                          </w:t>
            </w:r>
            <w:r>
              <w:rPr>
                <w:sz w:val="28"/>
                <w:szCs w:val="28"/>
              </w:rPr>
              <w:t xml:space="preserve">                             202</w:t>
            </w:r>
            <w:r w:rsidR="00C7017B">
              <w:rPr>
                <w:sz w:val="28"/>
                <w:szCs w:val="28"/>
              </w:rPr>
              <w:t>2</w:t>
            </w:r>
            <w:r w:rsidRPr="00061E02">
              <w:rPr>
                <w:sz w:val="28"/>
                <w:szCs w:val="28"/>
              </w:rPr>
              <w:t xml:space="preserve"> года</w:t>
            </w:r>
          </w:p>
        </w:tc>
      </w:tr>
    </w:tbl>
    <w:p w:rsidR="00556AE3" w:rsidRDefault="00556AE3" w:rsidP="00556AE3">
      <w:pPr>
        <w:pStyle w:val="af3"/>
        <w:jc w:val="center"/>
        <w:rPr>
          <w:rFonts w:ascii="Arial" w:hAnsi="Arial" w:cs="Arial"/>
          <w:b/>
          <w:bCs/>
        </w:rPr>
      </w:pPr>
      <w:r>
        <w:rPr>
          <w:rFonts w:ascii="Arial" w:hAnsi="Arial" w:cs="Arial"/>
          <w:b/>
          <w:bCs/>
          <w:noProof/>
          <w:lang w:eastAsia="ru-RU"/>
        </w:rPr>
        <w:drawing>
          <wp:inline distT="0" distB="0" distL="0" distR="0">
            <wp:extent cx="4794637" cy="2924202"/>
            <wp:effectExtent l="19050" t="0" r="5963" b="0"/>
            <wp:docPr id="1" name="Рисунок 1" descr="C:\Users\User\Desktop\1588244129_rez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88244129_rezhim.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5095" cy="2924481"/>
                    </a:xfrm>
                    <a:prstGeom prst="rect">
                      <a:avLst/>
                    </a:prstGeom>
                    <a:noFill/>
                    <a:ln>
                      <a:noFill/>
                    </a:ln>
                  </pic:spPr>
                </pic:pic>
              </a:graphicData>
            </a:graphic>
          </wp:inline>
        </w:drawing>
      </w:r>
    </w:p>
    <w:p w:rsidR="00556AE3" w:rsidRDefault="00556AE3" w:rsidP="00556AE3">
      <w:pPr>
        <w:pStyle w:val="af3"/>
        <w:jc w:val="center"/>
        <w:rPr>
          <w:rFonts w:ascii="Arial" w:hAnsi="Arial" w:cs="Arial"/>
          <w:b/>
          <w:bCs/>
        </w:rPr>
      </w:pPr>
    </w:p>
    <w:p w:rsidR="00556AE3" w:rsidRPr="00AB1473" w:rsidRDefault="00556AE3" w:rsidP="00556AE3">
      <w:pPr>
        <w:pStyle w:val="af3"/>
        <w:jc w:val="center"/>
        <w:rPr>
          <w:rFonts w:ascii="Arial" w:hAnsi="Arial" w:cs="Arial"/>
          <w:b/>
        </w:rPr>
      </w:pPr>
      <w:r w:rsidRPr="00AB1473">
        <w:rPr>
          <w:rFonts w:ascii="Arial" w:hAnsi="Arial" w:cs="Arial"/>
          <w:b/>
          <w:bCs/>
        </w:rPr>
        <w:t>ПАМЯТКА</w:t>
      </w:r>
    </w:p>
    <w:p w:rsidR="00556AE3" w:rsidRPr="00AB1473" w:rsidRDefault="00556AE3" w:rsidP="00556AE3">
      <w:pPr>
        <w:pStyle w:val="af3"/>
        <w:jc w:val="center"/>
        <w:rPr>
          <w:rFonts w:ascii="Arial" w:hAnsi="Arial" w:cs="Arial"/>
          <w:b/>
          <w:bCs/>
        </w:rPr>
      </w:pPr>
      <w:r w:rsidRPr="00AB1473">
        <w:rPr>
          <w:rFonts w:ascii="Arial" w:hAnsi="Arial" w:cs="Arial"/>
          <w:b/>
          <w:bCs/>
        </w:rPr>
        <w:t>О СОБЛЮДЕНИИ НАСЕЛЕНИЕМ ПРАВИЛ ПОЖАРНОЙ БЕЗОПАСНОСТИ В БЫТУ</w:t>
      </w:r>
    </w:p>
    <w:p w:rsidR="00556AE3" w:rsidRPr="00AB1473" w:rsidRDefault="00556AE3" w:rsidP="00556AE3">
      <w:pPr>
        <w:pStyle w:val="af3"/>
        <w:jc w:val="center"/>
        <w:rPr>
          <w:rFonts w:ascii="Arial" w:hAnsi="Arial" w:cs="Arial"/>
          <w:b/>
        </w:rPr>
      </w:pPr>
    </w:p>
    <w:p w:rsidR="00556AE3" w:rsidRPr="00AB1473" w:rsidRDefault="00556AE3" w:rsidP="00556AE3">
      <w:pPr>
        <w:rPr>
          <w:rFonts w:ascii="Arial" w:hAnsi="Arial" w:cs="Arial"/>
        </w:rPr>
      </w:pPr>
      <w:r w:rsidRPr="00AB1473">
        <w:rPr>
          <w:rFonts w:ascii="Arial" w:hAnsi="Arial" w:cs="Arial"/>
          <w:b/>
          <w:bCs/>
        </w:rPr>
        <w:t xml:space="preserve">Если прямо за вашим домом или участком начинается лес, устоит ли ваш дом в случае лесного пожара? Вы можете отвести угрозу пожара от вашего дома и семьи, если воспользуетесь следующими советами. </w:t>
      </w:r>
    </w:p>
    <w:p w:rsidR="00556AE3" w:rsidRPr="00AB1473" w:rsidRDefault="00556AE3" w:rsidP="00556AE3">
      <w:pPr>
        <w:pStyle w:val="af3"/>
        <w:ind w:firstLine="708"/>
        <w:rPr>
          <w:rFonts w:ascii="Arial" w:hAnsi="Arial" w:cs="Arial"/>
        </w:rPr>
      </w:pPr>
      <w:r w:rsidRPr="00AB1473">
        <w:rPr>
          <w:rFonts w:ascii="Arial" w:hAnsi="Arial" w:cs="Arial"/>
        </w:rPr>
        <w:t>1. Вместе с соседями постарайтесь устранить все условия для возникновения и распространения пожаров в вашем поселке. Создайте защитную зону у ваших домов и поддерживайте ее в должном состоянии. Для этого убирайте ненужную растительность, траву, мусор во дворах и на улицах в течение всего года.</w:t>
      </w:r>
    </w:p>
    <w:p w:rsidR="00556AE3" w:rsidRPr="00AB1473" w:rsidRDefault="00556AE3" w:rsidP="00556AE3">
      <w:pPr>
        <w:pStyle w:val="af3"/>
        <w:ind w:firstLine="708"/>
        <w:rPr>
          <w:rFonts w:ascii="Arial" w:hAnsi="Arial" w:cs="Arial"/>
        </w:rPr>
      </w:pPr>
      <w:r w:rsidRPr="00AB1473">
        <w:rPr>
          <w:rFonts w:ascii="Arial" w:hAnsi="Arial" w:cs="Arial"/>
        </w:rPr>
        <w:t>2.Не нарушая законов, создайте противопожарную зону на подступах к вашему участку. Для этого на расстоянии 30 метров от вашего дома уберите сухой валежник, мусор, высокие заросли травы и кустарников.</w:t>
      </w:r>
    </w:p>
    <w:p w:rsidR="00556AE3" w:rsidRPr="00AB1473" w:rsidRDefault="00556AE3" w:rsidP="00556AE3">
      <w:pPr>
        <w:pStyle w:val="af3"/>
        <w:rPr>
          <w:rFonts w:ascii="Arial" w:hAnsi="Arial" w:cs="Arial"/>
        </w:rPr>
      </w:pPr>
      <w:r w:rsidRPr="00AB1473">
        <w:rPr>
          <w:rFonts w:ascii="Arial" w:hAnsi="Arial" w:cs="Arial"/>
        </w:rPr>
        <w:t>Очистите крышу от опавшей хвои и листвы – они могут стать источником возгорания.</w:t>
      </w:r>
    </w:p>
    <w:p w:rsidR="00556AE3" w:rsidRPr="00AB1473" w:rsidRDefault="00556AE3" w:rsidP="00556AE3">
      <w:pPr>
        <w:pStyle w:val="af3"/>
        <w:ind w:firstLine="708"/>
        <w:rPr>
          <w:rFonts w:ascii="Arial" w:hAnsi="Arial" w:cs="Arial"/>
        </w:rPr>
      </w:pPr>
      <w:r w:rsidRPr="00AB1473">
        <w:rPr>
          <w:rFonts w:ascii="Arial" w:hAnsi="Arial" w:cs="Arial"/>
        </w:rPr>
        <w:t>3.С разрешения представителя ближайшего лесничества проредите растущие близко друг к другу деревья и кустарники в вашей защитной зоне. Уберите из-под больших деревьев подрост, кусты, древесный хлам, мусор – все, что может перенести низовой пожар на кроны деревьев.</w:t>
      </w:r>
    </w:p>
    <w:p w:rsidR="00556AE3" w:rsidRDefault="00556AE3" w:rsidP="00556AE3">
      <w:pPr>
        <w:spacing w:after="180" w:line="270" w:lineRule="atLeast"/>
        <w:jc w:val="center"/>
        <w:rPr>
          <w:rFonts w:ascii="Arial" w:hAnsi="Arial" w:cs="Arial"/>
          <w:b/>
          <w:bCs/>
          <w:u w:val="single"/>
        </w:rPr>
      </w:pPr>
    </w:p>
    <w:p w:rsidR="00556AE3" w:rsidRPr="00AB1473" w:rsidRDefault="00556AE3" w:rsidP="00556AE3">
      <w:pPr>
        <w:spacing w:after="180" w:line="270" w:lineRule="atLeast"/>
        <w:jc w:val="center"/>
        <w:rPr>
          <w:rFonts w:ascii="Arial" w:hAnsi="Arial" w:cs="Arial"/>
        </w:rPr>
      </w:pPr>
      <w:r w:rsidRPr="00AB1473">
        <w:rPr>
          <w:rFonts w:ascii="Arial" w:hAnsi="Arial" w:cs="Arial"/>
          <w:b/>
          <w:bCs/>
          <w:u w:val="single"/>
        </w:rPr>
        <w:t>ПОМНИТЕ!</w:t>
      </w:r>
      <w:r w:rsidRPr="00AB1473">
        <w:rPr>
          <w:rFonts w:ascii="Arial" w:hAnsi="Arial" w:cs="Arial"/>
          <w:b/>
          <w:bCs/>
        </w:rPr>
        <w:t>Потратив немного времени, вы спасете свой дом, поселок и лес от пожара!</w:t>
      </w:r>
    </w:p>
    <w:p w:rsidR="00556AE3" w:rsidRDefault="00556AE3" w:rsidP="00556AE3">
      <w:pPr>
        <w:jc w:val="center"/>
        <w:rPr>
          <w:b/>
          <w:sz w:val="36"/>
          <w:szCs w:val="36"/>
        </w:rPr>
      </w:pPr>
    </w:p>
    <w:p w:rsidR="00556AE3" w:rsidRDefault="00556AE3" w:rsidP="00556AE3">
      <w:pPr>
        <w:jc w:val="center"/>
        <w:rPr>
          <w:b/>
          <w:sz w:val="28"/>
          <w:szCs w:val="28"/>
        </w:rPr>
      </w:pPr>
    </w:p>
    <w:p w:rsidR="00556AE3" w:rsidRPr="00556AE3" w:rsidRDefault="00556AE3" w:rsidP="00556AE3">
      <w:pPr>
        <w:jc w:val="center"/>
        <w:rPr>
          <w:b/>
          <w:sz w:val="28"/>
          <w:szCs w:val="28"/>
        </w:rPr>
      </w:pPr>
      <w:r w:rsidRPr="00556AE3">
        <w:rPr>
          <w:b/>
          <w:sz w:val="28"/>
          <w:szCs w:val="28"/>
        </w:rPr>
        <w:lastRenderedPageBreak/>
        <w:t>Памятка</w:t>
      </w:r>
    </w:p>
    <w:p w:rsidR="00556AE3" w:rsidRPr="00556AE3" w:rsidRDefault="00556AE3" w:rsidP="00556AE3">
      <w:pPr>
        <w:jc w:val="center"/>
        <w:rPr>
          <w:b/>
          <w:sz w:val="28"/>
          <w:szCs w:val="28"/>
        </w:rPr>
      </w:pPr>
      <w:r w:rsidRPr="00556AE3">
        <w:rPr>
          <w:b/>
          <w:sz w:val="28"/>
          <w:szCs w:val="28"/>
        </w:rPr>
        <w:t>населению о мерах противопожарной безопасности в период действия особого противопожарного режима</w:t>
      </w:r>
    </w:p>
    <w:p w:rsidR="00556AE3" w:rsidRPr="00606FD3" w:rsidRDefault="00556AE3" w:rsidP="00556AE3">
      <w:pPr>
        <w:jc w:val="center"/>
      </w:pP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В соответствии с постановлением Правительства Красноярского края от 12.04.2022г. № 276-п «О введении особого противопожарного режима на территории отдельных муниципальных образований Красноярского края» с 15 апреля 2022г. на территории Сухобузимского района объявлен Особый противопожарный режим. В период введения особого противопожарного режима (статья 30 Федерального закона от 21.12.1994 № 69-ФЗ)</w:t>
      </w:r>
    </w:p>
    <w:p w:rsidR="00556AE3" w:rsidRPr="00556AE3" w:rsidRDefault="00556AE3" w:rsidP="00556AE3">
      <w:pPr>
        <w:shd w:val="clear" w:color="auto" w:fill="FFFFFF"/>
        <w:ind w:firstLine="709"/>
        <w:jc w:val="both"/>
        <w:rPr>
          <w:color w:val="222222"/>
          <w:sz w:val="22"/>
          <w:szCs w:val="22"/>
        </w:rPr>
      </w:pPr>
      <w:r w:rsidRPr="00556AE3">
        <w:rPr>
          <w:b/>
          <w:bCs/>
          <w:color w:val="222222"/>
          <w:sz w:val="22"/>
          <w:szCs w:val="22"/>
        </w:rPr>
        <w:t>На период действия особого противопожарного режима:</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устанавливается запрет на пребывание граждан в лесах и въезд в них транспортных средств;</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на территориях населенных пунктов, садах, огородах, предприятиях и организациях независимо от организационно-правовой формы запрещено разведение костров, проведение пожароопасных работ на определенных участках, в том числе проведение сельскохозяйственных палов, сжигание стерни, пожнивных остатков и разведение костров на полях, сжигание мусора.</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устанавливается запрет на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временно приостанавливается использование мангалов и иных приспособлений для тепловой обработки пищи с помощью открытого огня</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горючие отходы, мусор, сухую траву, листья собирать на специально выделенные площадки, в контейнеры или мешки.</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Нарушение требований пожарной безопасности, совершенные в условиях особого противопожарного режима:</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влекут наложение административного штрафа на граждан:</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в размере от 2 000 рублей до 4 000 рублей;</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-на должностных лиц - от 15 000 рублей до 30 000 рублей;</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-на юридических лиц - от 200 000 рублей до 400 000 рублей.</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Статья 8.32. Кодекса Российской Федерации об административных правонарушениях: нарушение правил пожарной безопасности в лесах – влечет предупреждение или наложение административного штрафа</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на граждан в размере от 2 000 руб. до 4 000 рублей;</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на должностных лиц — от 10 000 до 30 000 рублей;</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на юридических лиц — от 50 000 до 200 00 рублей.</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xml:space="preserve">Нарушение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xml:space="preserve">на граждан в размере от 3 000 до 4 000 рублей; </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xml:space="preserve">на должностных лиц — от 15 000 до 20 000 рублей; </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на юридических лиц — от 150 000 до 250 000 рублей.</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Нарушение правил пожарной безопасности в лесах в условиях особого противопожарного режима - влечет наложение административного штрафа</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xml:space="preserve"> на граждан в размере от 4 000 до 5 000 рублей; </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xml:space="preserve">на должностных лиц — от 20 000 до 40 000 рублей; </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на юридических лиц — от 300 000 до 500 000 рублей.</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xml:space="preserve">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 </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xml:space="preserve">на граждан в размере 5 000 рублей; </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 xml:space="preserve">на должностных лиц — 50 000 рублей; </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на юридических лиц — от 500 000 до 1 млн. рублей.</w:t>
      </w:r>
    </w:p>
    <w:p w:rsidR="00556AE3" w:rsidRPr="00556AE3" w:rsidRDefault="00556AE3" w:rsidP="00556AE3">
      <w:pPr>
        <w:shd w:val="clear" w:color="auto" w:fill="FFFFFF"/>
        <w:jc w:val="both"/>
        <w:rPr>
          <w:b/>
          <w:color w:val="222222"/>
          <w:sz w:val="22"/>
          <w:szCs w:val="22"/>
        </w:rPr>
      </w:pPr>
      <w:r w:rsidRPr="00556AE3">
        <w:rPr>
          <w:b/>
          <w:color w:val="222222"/>
          <w:sz w:val="22"/>
          <w:szCs w:val="22"/>
        </w:rPr>
        <w:t>Пожар – не стихия, а следствие беспечности людей! Помните и соблюдайте основные требования пожарной безопасности!</w:t>
      </w:r>
    </w:p>
    <w:p w:rsidR="00556AE3" w:rsidRPr="00556AE3" w:rsidRDefault="00556AE3" w:rsidP="00556AE3">
      <w:pPr>
        <w:shd w:val="clear" w:color="auto" w:fill="FFFFFF"/>
        <w:ind w:firstLine="709"/>
        <w:jc w:val="both"/>
        <w:rPr>
          <w:color w:val="222222"/>
          <w:sz w:val="22"/>
          <w:szCs w:val="22"/>
        </w:rPr>
      </w:pPr>
      <w:r w:rsidRPr="00556AE3">
        <w:rPr>
          <w:color w:val="222222"/>
          <w:sz w:val="22"/>
          <w:szCs w:val="22"/>
        </w:rPr>
        <w:t>ПРИ ЧРЕЗВЫЧАЙНОЙ СИТУАЦИИ ЗВОНИТЬ «1</w:t>
      </w:r>
      <w:bookmarkStart w:id="0" w:name="_GoBack"/>
      <w:bookmarkEnd w:id="0"/>
      <w:r w:rsidRPr="00556AE3">
        <w:rPr>
          <w:color w:val="222222"/>
          <w:sz w:val="22"/>
          <w:szCs w:val="22"/>
        </w:rPr>
        <w:t>01» ИЛИ С МОБИЛЬНОГО «112»</w:t>
      </w:r>
    </w:p>
    <w:p w:rsidR="00EF5031" w:rsidRDefault="00EF5031" w:rsidP="00EF5031">
      <w:pPr>
        <w:spacing w:line="259" w:lineRule="auto"/>
        <w:jc w:val="center"/>
        <w:rPr>
          <w:rFonts w:eastAsia="Calibri"/>
          <w:sz w:val="26"/>
          <w:szCs w:val="26"/>
        </w:rPr>
      </w:pPr>
    </w:p>
    <w:p w:rsidR="00556AE3" w:rsidRPr="00556AE3" w:rsidRDefault="00556AE3" w:rsidP="00556AE3">
      <w:pPr>
        <w:jc w:val="center"/>
        <w:rPr>
          <w:color w:val="FFFFFF"/>
        </w:rPr>
      </w:pPr>
    </w:p>
    <w:p w:rsidR="00556AE3" w:rsidRPr="00556AE3" w:rsidRDefault="00556AE3" w:rsidP="00556AE3">
      <w:pPr>
        <w:pStyle w:val="af3"/>
        <w:jc w:val="center"/>
        <w:rPr>
          <w:rFonts w:ascii="Times New Roman" w:hAnsi="Times New Roman"/>
          <w:sz w:val="23"/>
          <w:szCs w:val="23"/>
        </w:rPr>
      </w:pPr>
      <w:r w:rsidRPr="00556AE3">
        <w:rPr>
          <w:rFonts w:ascii="Times New Roman" w:hAnsi="Times New Roman"/>
          <w:sz w:val="23"/>
          <w:szCs w:val="23"/>
        </w:rPr>
        <w:t>КРАСНОЯРСКИЙ КРАЙ СУХОБУЗИМСКИЙ РАЙОН</w:t>
      </w:r>
    </w:p>
    <w:p w:rsidR="00556AE3" w:rsidRPr="00556AE3" w:rsidRDefault="00556AE3" w:rsidP="00556AE3">
      <w:pPr>
        <w:pStyle w:val="af3"/>
        <w:jc w:val="center"/>
        <w:rPr>
          <w:rFonts w:ascii="Times New Roman" w:hAnsi="Times New Roman"/>
          <w:sz w:val="23"/>
          <w:szCs w:val="23"/>
        </w:rPr>
      </w:pPr>
      <w:r w:rsidRPr="00556AE3">
        <w:rPr>
          <w:rFonts w:ascii="Times New Roman" w:hAnsi="Times New Roman"/>
          <w:sz w:val="23"/>
          <w:szCs w:val="23"/>
        </w:rPr>
        <w:t>ШИЛИНСКИЙ СЕЛЬСКИЙ СОВЕТ ДЕПУТАТОВ</w:t>
      </w:r>
    </w:p>
    <w:p w:rsidR="00556AE3" w:rsidRPr="00556AE3" w:rsidRDefault="00556AE3" w:rsidP="00556AE3">
      <w:pPr>
        <w:jc w:val="center"/>
        <w:rPr>
          <w:sz w:val="23"/>
          <w:szCs w:val="23"/>
        </w:rPr>
      </w:pPr>
    </w:p>
    <w:p w:rsidR="00556AE3" w:rsidRPr="00556AE3" w:rsidRDefault="00556AE3" w:rsidP="00556AE3">
      <w:pPr>
        <w:jc w:val="center"/>
        <w:rPr>
          <w:sz w:val="23"/>
          <w:szCs w:val="23"/>
        </w:rPr>
      </w:pPr>
      <w:r w:rsidRPr="00556AE3">
        <w:rPr>
          <w:sz w:val="23"/>
          <w:szCs w:val="23"/>
        </w:rPr>
        <w:t>РЕШЕНИЕ</w:t>
      </w:r>
    </w:p>
    <w:p w:rsidR="00556AE3" w:rsidRPr="00556AE3" w:rsidRDefault="00556AE3" w:rsidP="00556AE3">
      <w:pPr>
        <w:pStyle w:val="1"/>
        <w:spacing w:before="0" w:after="0"/>
        <w:rPr>
          <w:rFonts w:ascii="Times New Roman" w:hAnsi="Times New Roman" w:cs="Times New Roman"/>
          <w:b w:val="0"/>
          <w:sz w:val="23"/>
          <w:szCs w:val="23"/>
        </w:rPr>
      </w:pPr>
      <w:r w:rsidRPr="00556AE3">
        <w:rPr>
          <w:rFonts w:ascii="Times New Roman" w:hAnsi="Times New Roman" w:cs="Times New Roman"/>
          <w:b w:val="0"/>
          <w:sz w:val="23"/>
          <w:szCs w:val="23"/>
        </w:rPr>
        <w:t>16 мая 202</w:t>
      </w:r>
      <w:r w:rsidR="006D5577">
        <w:rPr>
          <w:rFonts w:ascii="Times New Roman" w:hAnsi="Times New Roman" w:cs="Times New Roman"/>
          <w:b w:val="0"/>
          <w:sz w:val="23"/>
          <w:szCs w:val="23"/>
        </w:rPr>
        <w:t>2</w:t>
      </w:r>
      <w:r w:rsidRPr="00556AE3">
        <w:rPr>
          <w:rFonts w:ascii="Times New Roman" w:hAnsi="Times New Roman" w:cs="Times New Roman"/>
          <w:b w:val="0"/>
          <w:sz w:val="23"/>
          <w:szCs w:val="23"/>
        </w:rPr>
        <w:t xml:space="preserve"> года                                     с.Шила                    </w:t>
      </w:r>
      <w:r w:rsidRPr="00556AE3">
        <w:rPr>
          <w:rFonts w:ascii="Times New Roman" w:hAnsi="Times New Roman" w:cs="Times New Roman"/>
          <w:b w:val="0"/>
          <w:sz w:val="23"/>
          <w:szCs w:val="23"/>
        </w:rPr>
        <w:tab/>
        <w:t xml:space="preserve">           № 6-19-1</w:t>
      </w:r>
    </w:p>
    <w:p w:rsidR="00556AE3" w:rsidRPr="00556AE3" w:rsidRDefault="00556AE3" w:rsidP="00556AE3">
      <w:pPr>
        <w:keepNext/>
        <w:ind w:right="-1"/>
        <w:outlineLvl w:val="0"/>
        <w:rPr>
          <w:sz w:val="23"/>
          <w:szCs w:val="23"/>
        </w:rPr>
      </w:pPr>
    </w:p>
    <w:p w:rsidR="00556AE3" w:rsidRPr="00556AE3" w:rsidRDefault="00556AE3" w:rsidP="00556AE3">
      <w:pPr>
        <w:keepNext/>
        <w:ind w:right="-1"/>
        <w:outlineLvl w:val="0"/>
        <w:rPr>
          <w:sz w:val="23"/>
          <w:szCs w:val="23"/>
        </w:rPr>
      </w:pPr>
      <w:r w:rsidRPr="00556AE3">
        <w:rPr>
          <w:sz w:val="23"/>
          <w:szCs w:val="23"/>
        </w:rPr>
        <w:t xml:space="preserve">О внесении изменений в Устав </w:t>
      </w:r>
    </w:p>
    <w:p w:rsidR="00556AE3" w:rsidRPr="00556AE3" w:rsidRDefault="00556AE3" w:rsidP="00556AE3">
      <w:pPr>
        <w:keepNext/>
        <w:ind w:right="-1"/>
        <w:outlineLvl w:val="0"/>
        <w:rPr>
          <w:sz w:val="23"/>
          <w:szCs w:val="23"/>
        </w:rPr>
      </w:pPr>
      <w:r w:rsidRPr="00556AE3">
        <w:rPr>
          <w:sz w:val="23"/>
          <w:szCs w:val="23"/>
        </w:rPr>
        <w:t>Шилинского сельсовета Сухобузимского района</w:t>
      </w:r>
    </w:p>
    <w:p w:rsidR="00556AE3" w:rsidRPr="00556AE3" w:rsidRDefault="00556AE3" w:rsidP="00556AE3">
      <w:pPr>
        <w:keepNext/>
        <w:ind w:right="-1" w:firstLine="567"/>
        <w:jc w:val="both"/>
        <w:outlineLvl w:val="0"/>
        <w:rPr>
          <w:sz w:val="23"/>
          <w:szCs w:val="23"/>
        </w:rPr>
      </w:pPr>
    </w:p>
    <w:p w:rsidR="00556AE3" w:rsidRPr="00556AE3" w:rsidRDefault="00556AE3" w:rsidP="00556AE3">
      <w:pPr>
        <w:keepNext/>
        <w:ind w:firstLine="709"/>
        <w:jc w:val="both"/>
        <w:outlineLvl w:val="0"/>
        <w:rPr>
          <w:b/>
          <w:sz w:val="23"/>
          <w:szCs w:val="23"/>
        </w:rPr>
      </w:pPr>
      <w:r w:rsidRPr="00556AE3">
        <w:rPr>
          <w:sz w:val="23"/>
          <w:szCs w:val="23"/>
        </w:rPr>
        <w:t>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 руководствуясь Уставом Шилинского сельсовета Сухобузимского района Красноярского края, Шилинский сельский Совет депутатов</w:t>
      </w:r>
      <w:r w:rsidRPr="00556AE3">
        <w:rPr>
          <w:i/>
          <w:sz w:val="23"/>
          <w:szCs w:val="23"/>
        </w:rPr>
        <w:t xml:space="preserve"> </w:t>
      </w:r>
      <w:r w:rsidRPr="00556AE3">
        <w:rPr>
          <w:b/>
          <w:sz w:val="23"/>
          <w:szCs w:val="23"/>
        </w:rPr>
        <w:t>РЕШИЛ:</w:t>
      </w:r>
    </w:p>
    <w:p w:rsidR="00556AE3" w:rsidRPr="00556AE3" w:rsidRDefault="00556AE3" w:rsidP="00556AE3">
      <w:pPr>
        <w:ind w:firstLine="709"/>
        <w:jc w:val="both"/>
        <w:rPr>
          <w:sz w:val="23"/>
          <w:szCs w:val="23"/>
        </w:rPr>
      </w:pPr>
      <w:r w:rsidRPr="00556AE3">
        <w:rPr>
          <w:b/>
          <w:bCs/>
          <w:sz w:val="23"/>
          <w:szCs w:val="23"/>
        </w:rPr>
        <w:t>1.</w:t>
      </w:r>
      <w:r w:rsidRPr="00556AE3">
        <w:rPr>
          <w:sz w:val="23"/>
          <w:szCs w:val="23"/>
        </w:rPr>
        <w:t xml:space="preserve"> Внести в Устав Шилинского сельсовета Сухобузимского района Красноярского края следующие изменения:</w:t>
      </w:r>
    </w:p>
    <w:p w:rsidR="00556AE3" w:rsidRPr="00556AE3" w:rsidRDefault="00556AE3" w:rsidP="00556AE3">
      <w:pPr>
        <w:ind w:firstLine="709"/>
        <w:jc w:val="both"/>
        <w:rPr>
          <w:b/>
          <w:sz w:val="23"/>
          <w:szCs w:val="23"/>
        </w:rPr>
      </w:pPr>
      <w:bookmarkStart w:id="1" w:name="_Hlk73448493"/>
      <w:r w:rsidRPr="00556AE3">
        <w:rPr>
          <w:b/>
          <w:sz w:val="23"/>
          <w:szCs w:val="23"/>
        </w:rPr>
        <w:t xml:space="preserve">1.1. </w:t>
      </w:r>
      <w:bookmarkEnd w:id="1"/>
      <w:r w:rsidRPr="00556AE3">
        <w:rPr>
          <w:b/>
          <w:sz w:val="23"/>
          <w:szCs w:val="23"/>
        </w:rPr>
        <w:t xml:space="preserve">в пункте 1 статьи 1.1 слова </w:t>
      </w:r>
      <w:r w:rsidRPr="00556AE3">
        <w:rPr>
          <w:sz w:val="23"/>
          <w:szCs w:val="23"/>
        </w:rPr>
        <w:t>«(далее - сельсовет)»</w:t>
      </w:r>
      <w:r w:rsidRPr="00556AE3">
        <w:rPr>
          <w:b/>
          <w:sz w:val="23"/>
          <w:szCs w:val="23"/>
        </w:rPr>
        <w:t xml:space="preserve"> заменить словами </w:t>
      </w:r>
      <w:r w:rsidRPr="00556AE3">
        <w:rPr>
          <w:sz w:val="23"/>
          <w:szCs w:val="23"/>
        </w:rPr>
        <w:t xml:space="preserve">«(далее по тексту Устава также – поселение, сельсовет, муниципальное образование)»; </w:t>
      </w:r>
    </w:p>
    <w:p w:rsidR="00556AE3" w:rsidRPr="00556AE3" w:rsidRDefault="00556AE3" w:rsidP="00556AE3">
      <w:pPr>
        <w:ind w:firstLine="709"/>
        <w:jc w:val="both"/>
        <w:rPr>
          <w:b/>
          <w:sz w:val="23"/>
          <w:szCs w:val="23"/>
        </w:rPr>
      </w:pPr>
      <w:r w:rsidRPr="00556AE3">
        <w:rPr>
          <w:b/>
          <w:sz w:val="23"/>
          <w:szCs w:val="23"/>
        </w:rPr>
        <w:t>1.2. в статье 5:</w:t>
      </w:r>
    </w:p>
    <w:p w:rsidR="00556AE3" w:rsidRPr="00556AE3" w:rsidRDefault="00556AE3" w:rsidP="00556AE3">
      <w:pPr>
        <w:ind w:firstLine="709"/>
        <w:jc w:val="both"/>
        <w:rPr>
          <w:b/>
          <w:sz w:val="23"/>
          <w:szCs w:val="23"/>
        </w:rPr>
      </w:pPr>
      <w:r w:rsidRPr="00556AE3">
        <w:rPr>
          <w:b/>
          <w:sz w:val="23"/>
          <w:szCs w:val="23"/>
        </w:rPr>
        <w:t>- пункт 1 исключить;</w:t>
      </w:r>
    </w:p>
    <w:p w:rsidR="00556AE3" w:rsidRPr="00556AE3" w:rsidRDefault="00556AE3" w:rsidP="00556AE3">
      <w:pPr>
        <w:ind w:firstLine="709"/>
        <w:jc w:val="both"/>
        <w:rPr>
          <w:b/>
          <w:sz w:val="23"/>
          <w:szCs w:val="23"/>
        </w:rPr>
      </w:pPr>
      <w:r w:rsidRPr="00556AE3">
        <w:rPr>
          <w:b/>
          <w:sz w:val="23"/>
          <w:szCs w:val="23"/>
        </w:rPr>
        <w:t>- пункт 8 изложить в следующей редакции:</w:t>
      </w:r>
    </w:p>
    <w:p w:rsidR="00556AE3" w:rsidRPr="00556AE3" w:rsidRDefault="00556AE3" w:rsidP="00556AE3">
      <w:pPr>
        <w:ind w:firstLine="709"/>
        <w:jc w:val="both"/>
        <w:rPr>
          <w:sz w:val="23"/>
          <w:szCs w:val="23"/>
        </w:rPr>
      </w:pPr>
      <w:r w:rsidRPr="00556AE3">
        <w:rPr>
          <w:sz w:val="23"/>
          <w:szCs w:val="23"/>
        </w:rPr>
        <w:t xml:space="preserve">«8. Опубликование муниципальных правовых актов осуществляется в течение 10 дней со дня их подписания в газете органов местного самоуправления «Вестник органов местного самоуправления Шилинского сельсовета».»; </w:t>
      </w:r>
    </w:p>
    <w:p w:rsidR="00556AE3" w:rsidRPr="00556AE3" w:rsidRDefault="00556AE3" w:rsidP="00556AE3">
      <w:pPr>
        <w:ind w:firstLine="709"/>
        <w:jc w:val="both"/>
        <w:rPr>
          <w:b/>
          <w:bCs/>
          <w:iCs/>
          <w:sz w:val="23"/>
          <w:szCs w:val="23"/>
        </w:rPr>
      </w:pPr>
      <w:r w:rsidRPr="00556AE3">
        <w:rPr>
          <w:b/>
          <w:bCs/>
          <w:iCs/>
          <w:sz w:val="23"/>
          <w:szCs w:val="23"/>
        </w:rPr>
        <w:t>- дополнить пунктом 9 следующего содержания:</w:t>
      </w:r>
    </w:p>
    <w:p w:rsidR="00556AE3" w:rsidRPr="00556AE3" w:rsidRDefault="00556AE3" w:rsidP="00556AE3">
      <w:pPr>
        <w:ind w:right="-1" w:firstLine="709"/>
        <w:jc w:val="both"/>
        <w:rPr>
          <w:iCs/>
          <w:sz w:val="23"/>
          <w:szCs w:val="23"/>
        </w:rPr>
      </w:pPr>
      <w:r w:rsidRPr="00556AE3">
        <w:rPr>
          <w:iCs/>
          <w:sz w:val="23"/>
          <w:szCs w:val="23"/>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9" w:history="1">
        <w:r w:rsidRPr="00556AE3">
          <w:rPr>
            <w:rStyle w:val="af1"/>
            <w:iCs/>
            <w:sz w:val="23"/>
            <w:szCs w:val="23"/>
          </w:rPr>
          <w:t>http://pravo.minjust.ru</w:t>
        </w:r>
      </w:hyperlink>
      <w:r w:rsidRPr="00556AE3">
        <w:rPr>
          <w:iCs/>
          <w:sz w:val="23"/>
          <w:szCs w:val="23"/>
        </w:rPr>
        <w:t xml:space="preserve">, </w:t>
      </w:r>
      <w:hyperlink r:id="rId10" w:history="1">
        <w:r w:rsidRPr="00556AE3">
          <w:rPr>
            <w:rStyle w:val="af1"/>
            <w:iCs/>
            <w:sz w:val="23"/>
            <w:szCs w:val="23"/>
          </w:rPr>
          <w:t>http://право-минюст.рф</w:t>
        </w:r>
      </w:hyperlink>
      <w:r w:rsidRPr="00556AE3">
        <w:rPr>
          <w:iCs/>
          <w:sz w:val="23"/>
          <w:szCs w:val="23"/>
        </w:rPr>
        <w:t>, регистрация в качестве сетевого издания Эл № ФС77-72471 от 05.03.2018).</w:t>
      </w:r>
    </w:p>
    <w:p w:rsidR="00556AE3" w:rsidRPr="00556AE3" w:rsidRDefault="00556AE3" w:rsidP="00556AE3">
      <w:pPr>
        <w:ind w:right="-1" w:firstLine="709"/>
        <w:jc w:val="both"/>
        <w:rPr>
          <w:b/>
          <w:iCs/>
          <w:sz w:val="23"/>
          <w:szCs w:val="23"/>
        </w:rPr>
      </w:pPr>
      <w:r w:rsidRPr="00556AE3">
        <w:rPr>
          <w:iCs/>
          <w:sz w:val="23"/>
          <w:szCs w:val="23"/>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556AE3" w:rsidRPr="00556AE3" w:rsidRDefault="00556AE3" w:rsidP="00556AE3">
      <w:pPr>
        <w:ind w:firstLine="709"/>
        <w:jc w:val="both"/>
        <w:rPr>
          <w:b/>
          <w:bCs/>
          <w:sz w:val="23"/>
          <w:szCs w:val="23"/>
        </w:rPr>
      </w:pPr>
      <w:r w:rsidRPr="00556AE3">
        <w:rPr>
          <w:b/>
          <w:bCs/>
          <w:sz w:val="23"/>
          <w:szCs w:val="23"/>
        </w:rPr>
        <w:t>1.3. статью 6 исключить;</w:t>
      </w:r>
    </w:p>
    <w:p w:rsidR="00556AE3" w:rsidRPr="00556AE3" w:rsidRDefault="00556AE3" w:rsidP="00556AE3">
      <w:pPr>
        <w:ind w:firstLine="709"/>
        <w:jc w:val="both"/>
        <w:rPr>
          <w:b/>
          <w:sz w:val="23"/>
          <w:szCs w:val="23"/>
        </w:rPr>
      </w:pPr>
      <w:r w:rsidRPr="00556AE3">
        <w:rPr>
          <w:b/>
          <w:sz w:val="23"/>
          <w:szCs w:val="23"/>
        </w:rPr>
        <w:t>1.4. в статье 7:</w:t>
      </w:r>
    </w:p>
    <w:p w:rsidR="00556AE3" w:rsidRPr="00556AE3" w:rsidRDefault="00556AE3" w:rsidP="00556AE3">
      <w:pPr>
        <w:ind w:firstLine="709"/>
        <w:jc w:val="both"/>
        <w:rPr>
          <w:b/>
          <w:sz w:val="23"/>
          <w:szCs w:val="23"/>
        </w:rPr>
      </w:pPr>
      <w:r w:rsidRPr="00556AE3">
        <w:rPr>
          <w:b/>
          <w:sz w:val="23"/>
          <w:szCs w:val="23"/>
        </w:rPr>
        <w:t>- подпункт 9 пункта 1 изложить в следующей редакции:</w:t>
      </w:r>
    </w:p>
    <w:p w:rsidR="00556AE3" w:rsidRPr="00556AE3" w:rsidRDefault="00556AE3" w:rsidP="00556AE3">
      <w:pPr>
        <w:autoSpaceDE w:val="0"/>
        <w:autoSpaceDN w:val="0"/>
        <w:adjustRightInd w:val="0"/>
        <w:ind w:firstLine="709"/>
        <w:jc w:val="both"/>
        <w:rPr>
          <w:b/>
          <w:sz w:val="23"/>
          <w:szCs w:val="23"/>
        </w:rPr>
      </w:pPr>
      <w:r w:rsidRPr="00556AE3">
        <w:rPr>
          <w:sz w:val="23"/>
          <w:szCs w:val="23"/>
        </w:rPr>
        <w:t xml:space="preserve">«9) утверждение правил благоустройства территории поселения, осуществление </w:t>
      </w:r>
      <w:r w:rsidRPr="00556AE3">
        <w:rPr>
          <w:iCs/>
          <w:sz w:val="23"/>
          <w:szCs w:val="23"/>
        </w:rPr>
        <w:t>муниципального</w:t>
      </w:r>
      <w:r w:rsidRPr="00556AE3">
        <w:rPr>
          <w:i/>
          <w:iCs/>
          <w:sz w:val="23"/>
          <w:szCs w:val="23"/>
        </w:rPr>
        <w:t xml:space="preserve"> </w:t>
      </w:r>
      <w:r w:rsidRPr="00556AE3">
        <w:rPr>
          <w:sz w:val="23"/>
          <w:szCs w:val="23"/>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56AE3" w:rsidRPr="00556AE3" w:rsidRDefault="00556AE3" w:rsidP="00556AE3">
      <w:pPr>
        <w:ind w:firstLine="709"/>
        <w:jc w:val="both"/>
        <w:rPr>
          <w:b/>
          <w:sz w:val="23"/>
          <w:szCs w:val="23"/>
        </w:rPr>
      </w:pPr>
      <w:bookmarkStart w:id="2" w:name="_Hlk88662078"/>
      <w:r w:rsidRPr="00556AE3">
        <w:rPr>
          <w:b/>
          <w:sz w:val="23"/>
          <w:szCs w:val="23"/>
        </w:rPr>
        <w:t>- подпункт 15 пункта 1 изложить в следующей редакции:</w:t>
      </w:r>
    </w:p>
    <w:p w:rsidR="00556AE3" w:rsidRPr="00556AE3" w:rsidRDefault="00556AE3" w:rsidP="00556AE3">
      <w:pPr>
        <w:autoSpaceDE w:val="0"/>
        <w:autoSpaceDN w:val="0"/>
        <w:adjustRightInd w:val="0"/>
        <w:ind w:firstLine="709"/>
        <w:jc w:val="both"/>
        <w:rPr>
          <w:sz w:val="23"/>
          <w:szCs w:val="23"/>
        </w:rPr>
      </w:pPr>
      <w:r w:rsidRPr="00556AE3">
        <w:rPr>
          <w:sz w:val="23"/>
          <w:szCs w:val="23"/>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6AE3" w:rsidRPr="00556AE3" w:rsidRDefault="00556AE3" w:rsidP="00556AE3">
      <w:pPr>
        <w:ind w:firstLine="709"/>
        <w:jc w:val="both"/>
        <w:rPr>
          <w:b/>
          <w:sz w:val="23"/>
          <w:szCs w:val="23"/>
        </w:rPr>
      </w:pPr>
      <w:r w:rsidRPr="00556AE3">
        <w:rPr>
          <w:b/>
          <w:sz w:val="23"/>
          <w:szCs w:val="23"/>
        </w:rPr>
        <w:t>- подпункт 33 пункта 1 изложить в следующей редакции:</w:t>
      </w:r>
    </w:p>
    <w:p w:rsidR="00556AE3" w:rsidRPr="00556AE3" w:rsidRDefault="00556AE3" w:rsidP="00556AE3">
      <w:pPr>
        <w:ind w:right="-1" w:firstLine="709"/>
        <w:jc w:val="both"/>
        <w:rPr>
          <w:b/>
          <w:sz w:val="23"/>
          <w:szCs w:val="23"/>
        </w:rPr>
      </w:pPr>
      <w:r w:rsidRPr="00556AE3">
        <w:rPr>
          <w:sz w:val="23"/>
          <w:szCs w:val="23"/>
        </w:rPr>
        <w:t xml:space="preserve">«33) </w:t>
      </w:r>
      <w:r w:rsidRPr="00556AE3">
        <w:rPr>
          <w:iCs/>
          <w:sz w:val="23"/>
          <w:szCs w:val="23"/>
        </w:rPr>
        <w:t>участие в соответствии с федеральным законом в выполнении комплексных кадастровых работ.»;</w:t>
      </w:r>
    </w:p>
    <w:p w:rsidR="00556AE3" w:rsidRPr="00556AE3" w:rsidRDefault="00556AE3" w:rsidP="00556AE3">
      <w:pPr>
        <w:autoSpaceDE w:val="0"/>
        <w:autoSpaceDN w:val="0"/>
        <w:adjustRightInd w:val="0"/>
        <w:ind w:firstLine="709"/>
        <w:jc w:val="both"/>
        <w:rPr>
          <w:b/>
          <w:bCs/>
          <w:sz w:val="23"/>
          <w:szCs w:val="23"/>
        </w:rPr>
      </w:pPr>
      <w:r w:rsidRPr="00556AE3">
        <w:rPr>
          <w:b/>
          <w:sz w:val="23"/>
          <w:szCs w:val="23"/>
        </w:rPr>
        <w:t xml:space="preserve">- в пункте 2 слова </w:t>
      </w:r>
      <w:r w:rsidRPr="00556AE3">
        <w:rPr>
          <w:bCs/>
          <w:sz w:val="23"/>
          <w:szCs w:val="23"/>
        </w:rPr>
        <w:t>«,</w:t>
      </w:r>
      <w:r w:rsidRPr="00556AE3">
        <w:rPr>
          <w:b/>
          <w:sz w:val="23"/>
          <w:szCs w:val="23"/>
        </w:rPr>
        <w:t xml:space="preserve"> </w:t>
      </w:r>
      <w:r w:rsidRPr="00556AE3">
        <w:rPr>
          <w:sz w:val="23"/>
          <w:szCs w:val="23"/>
        </w:rPr>
        <w:t>входящих в состав района,» </w:t>
      </w:r>
      <w:r w:rsidRPr="00556AE3">
        <w:rPr>
          <w:b/>
          <w:bCs/>
          <w:sz w:val="23"/>
          <w:szCs w:val="23"/>
        </w:rPr>
        <w:t>исключить;</w:t>
      </w:r>
    </w:p>
    <w:p w:rsidR="00556AE3" w:rsidRPr="00556AE3" w:rsidRDefault="00556AE3" w:rsidP="00556AE3">
      <w:pPr>
        <w:autoSpaceDE w:val="0"/>
        <w:autoSpaceDN w:val="0"/>
        <w:adjustRightInd w:val="0"/>
        <w:ind w:firstLine="709"/>
        <w:jc w:val="both"/>
        <w:rPr>
          <w:b/>
          <w:sz w:val="23"/>
          <w:szCs w:val="23"/>
        </w:rPr>
      </w:pPr>
      <w:r w:rsidRPr="00556AE3">
        <w:rPr>
          <w:b/>
          <w:sz w:val="23"/>
          <w:szCs w:val="23"/>
        </w:rPr>
        <w:t xml:space="preserve">- в пунктах 3, 4 слово </w:t>
      </w:r>
      <w:r w:rsidRPr="00556AE3">
        <w:rPr>
          <w:bCs/>
          <w:sz w:val="23"/>
          <w:szCs w:val="23"/>
        </w:rPr>
        <w:t>«полномочий»</w:t>
      </w:r>
      <w:r w:rsidRPr="00556AE3">
        <w:rPr>
          <w:b/>
          <w:sz w:val="23"/>
          <w:szCs w:val="23"/>
        </w:rPr>
        <w:t xml:space="preserve"> заменить словами </w:t>
      </w:r>
      <w:r w:rsidRPr="00556AE3">
        <w:rPr>
          <w:bCs/>
          <w:sz w:val="23"/>
          <w:szCs w:val="23"/>
        </w:rPr>
        <w:t>«</w:t>
      </w:r>
      <w:r w:rsidRPr="00556AE3">
        <w:rPr>
          <w:sz w:val="23"/>
          <w:szCs w:val="23"/>
        </w:rPr>
        <w:t>осуществления части своих полномочий по решению вопросов местного значения»;</w:t>
      </w:r>
    </w:p>
    <w:bookmarkEnd w:id="2"/>
    <w:p w:rsidR="00556AE3" w:rsidRPr="00556AE3" w:rsidRDefault="00556AE3" w:rsidP="00556AE3">
      <w:pPr>
        <w:autoSpaceDE w:val="0"/>
        <w:autoSpaceDN w:val="0"/>
        <w:adjustRightInd w:val="0"/>
        <w:ind w:firstLine="709"/>
        <w:jc w:val="both"/>
        <w:rPr>
          <w:sz w:val="23"/>
          <w:szCs w:val="23"/>
        </w:rPr>
      </w:pPr>
      <w:r w:rsidRPr="00556AE3">
        <w:rPr>
          <w:b/>
          <w:iCs/>
          <w:sz w:val="23"/>
          <w:szCs w:val="23"/>
        </w:rPr>
        <w:t xml:space="preserve">1.5. </w:t>
      </w:r>
      <w:bookmarkStart w:id="3" w:name="_Hlk76132276"/>
      <w:r w:rsidRPr="00556AE3">
        <w:rPr>
          <w:b/>
          <w:iCs/>
          <w:sz w:val="23"/>
          <w:szCs w:val="23"/>
        </w:rPr>
        <w:t xml:space="preserve">в пункте 3 статьи 7.1 </w:t>
      </w:r>
      <w:bookmarkStart w:id="4" w:name="_Hlk76132176"/>
      <w:r w:rsidRPr="00556AE3">
        <w:rPr>
          <w:b/>
          <w:sz w:val="23"/>
          <w:szCs w:val="23"/>
        </w:rPr>
        <w:t>слова</w:t>
      </w:r>
      <w:r w:rsidRPr="00556AE3">
        <w:rPr>
          <w:sz w:val="23"/>
          <w:szCs w:val="23"/>
        </w:rPr>
        <w:t xml:space="preserve"> «только за счет собственных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 </w:t>
      </w:r>
      <w:r w:rsidRPr="00556AE3">
        <w:rPr>
          <w:b/>
          <w:sz w:val="23"/>
          <w:szCs w:val="23"/>
        </w:rPr>
        <w:t>заменить словами</w:t>
      </w:r>
      <w:r w:rsidRPr="00556AE3">
        <w:rPr>
          <w:sz w:val="23"/>
          <w:szCs w:val="23"/>
        </w:rPr>
        <w:t xml:space="preserve"> «за счет доходов местных бюджетов за </w:t>
      </w:r>
      <w:r w:rsidRPr="00556AE3">
        <w:rPr>
          <w:sz w:val="23"/>
          <w:szCs w:val="23"/>
        </w:rPr>
        <w:lastRenderedPageBreak/>
        <w:t>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bookmarkEnd w:id="4"/>
      <w:r w:rsidRPr="00556AE3">
        <w:rPr>
          <w:sz w:val="23"/>
          <w:szCs w:val="23"/>
        </w:rPr>
        <w:t>;</w:t>
      </w:r>
    </w:p>
    <w:p w:rsidR="00556AE3" w:rsidRPr="00556AE3" w:rsidRDefault="00556AE3" w:rsidP="00556AE3">
      <w:pPr>
        <w:autoSpaceDE w:val="0"/>
        <w:autoSpaceDN w:val="0"/>
        <w:adjustRightInd w:val="0"/>
        <w:ind w:firstLine="709"/>
        <w:jc w:val="both"/>
        <w:rPr>
          <w:b/>
          <w:iCs/>
          <w:sz w:val="23"/>
          <w:szCs w:val="23"/>
        </w:rPr>
      </w:pPr>
      <w:r w:rsidRPr="00556AE3">
        <w:rPr>
          <w:b/>
          <w:iCs/>
          <w:sz w:val="23"/>
          <w:szCs w:val="23"/>
        </w:rPr>
        <w:t>1.6. пункт 2 статьи 13 исключить;</w:t>
      </w:r>
    </w:p>
    <w:p w:rsidR="00556AE3" w:rsidRPr="00556AE3" w:rsidRDefault="00556AE3" w:rsidP="00556AE3">
      <w:pPr>
        <w:autoSpaceDE w:val="0"/>
        <w:autoSpaceDN w:val="0"/>
        <w:adjustRightInd w:val="0"/>
        <w:ind w:firstLine="709"/>
        <w:jc w:val="both"/>
        <w:rPr>
          <w:b/>
          <w:iCs/>
          <w:sz w:val="23"/>
          <w:szCs w:val="23"/>
        </w:rPr>
      </w:pPr>
      <w:r w:rsidRPr="00556AE3">
        <w:rPr>
          <w:b/>
          <w:iCs/>
          <w:sz w:val="23"/>
          <w:szCs w:val="23"/>
        </w:rPr>
        <w:t>1.7. в статье 14:</w:t>
      </w:r>
    </w:p>
    <w:p w:rsidR="00556AE3" w:rsidRPr="00556AE3" w:rsidRDefault="00556AE3" w:rsidP="00556AE3">
      <w:pPr>
        <w:autoSpaceDE w:val="0"/>
        <w:autoSpaceDN w:val="0"/>
        <w:adjustRightInd w:val="0"/>
        <w:ind w:firstLine="709"/>
        <w:jc w:val="both"/>
        <w:rPr>
          <w:iCs/>
          <w:sz w:val="23"/>
          <w:szCs w:val="23"/>
        </w:rPr>
      </w:pPr>
      <w:r w:rsidRPr="00556AE3">
        <w:rPr>
          <w:b/>
          <w:iCs/>
          <w:sz w:val="23"/>
          <w:szCs w:val="23"/>
        </w:rPr>
        <w:t xml:space="preserve">- в пункте 1 после слова </w:t>
      </w:r>
      <w:r w:rsidRPr="00556AE3">
        <w:rPr>
          <w:iCs/>
          <w:sz w:val="23"/>
          <w:szCs w:val="23"/>
        </w:rPr>
        <w:t>«высшее»</w:t>
      </w:r>
      <w:r w:rsidRPr="00556AE3">
        <w:rPr>
          <w:b/>
          <w:iCs/>
          <w:sz w:val="23"/>
          <w:szCs w:val="23"/>
        </w:rPr>
        <w:t xml:space="preserve"> дополнить словом </w:t>
      </w:r>
      <w:r w:rsidRPr="00556AE3">
        <w:rPr>
          <w:iCs/>
          <w:sz w:val="23"/>
          <w:szCs w:val="23"/>
        </w:rPr>
        <w:t>«выборное»;</w:t>
      </w:r>
    </w:p>
    <w:p w:rsidR="00556AE3" w:rsidRPr="00556AE3" w:rsidRDefault="00556AE3" w:rsidP="00556AE3">
      <w:pPr>
        <w:autoSpaceDE w:val="0"/>
        <w:autoSpaceDN w:val="0"/>
        <w:adjustRightInd w:val="0"/>
        <w:ind w:firstLine="709"/>
        <w:jc w:val="both"/>
        <w:rPr>
          <w:b/>
          <w:iCs/>
          <w:sz w:val="23"/>
          <w:szCs w:val="23"/>
        </w:rPr>
      </w:pPr>
      <w:r w:rsidRPr="00556AE3">
        <w:rPr>
          <w:b/>
          <w:iCs/>
          <w:sz w:val="23"/>
          <w:szCs w:val="23"/>
        </w:rPr>
        <w:t>- пункт 5 исключить;</w:t>
      </w:r>
    </w:p>
    <w:p w:rsidR="00556AE3" w:rsidRPr="00556AE3" w:rsidRDefault="00556AE3" w:rsidP="00556AE3">
      <w:pPr>
        <w:autoSpaceDE w:val="0"/>
        <w:autoSpaceDN w:val="0"/>
        <w:adjustRightInd w:val="0"/>
        <w:ind w:firstLine="709"/>
        <w:jc w:val="both"/>
        <w:rPr>
          <w:b/>
          <w:iCs/>
          <w:sz w:val="23"/>
          <w:szCs w:val="23"/>
        </w:rPr>
      </w:pPr>
      <w:r w:rsidRPr="00556AE3">
        <w:rPr>
          <w:b/>
          <w:iCs/>
          <w:sz w:val="23"/>
          <w:szCs w:val="23"/>
        </w:rPr>
        <w:t>- пункт 6 изложить в следующей редакции:</w:t>
      </w:r>
    </w:p>
    <w:p w:rsidR="00556AE3" w:rsidRPr="00556AE3" w:rsidRDefault="00556AE3" w:rsidP="00556AE3">
      <w:pPr>
        <w:ind w:right="-51" w:firstLine="709"/>
        <w:jc w:val="both"/>
        <w:rPr>
          <w:b/>
          <w:iCs/>
          <w:sz w:val="23"/>
          <w:szCs w:val="23"/>
        </w:rPr>
      </w:pPr>
      <w:r w:rsidRPr="00556AE3">
        <w:rPr>
          <w:sz w:val="23"/>
          <w:szCs w:val="23"/>
        </w:rPr>
        <w:t xml:space="preserve">«6. </w:t>
      </w:r>
      <w:r w:rsidRPr="00556AE3">
        <w:rPr>
          <w:iCs/>
          <w:sz w:val="23"/>
          <w:szCs w:val="23"/>
        </w:rPr>
        <w:t xml:space="preserve">Гарантии осуществления полномочий главы </w:t>
      </w:r>
      <w:r w:rsidRPr="00556AE3">
        <w:rPr>
          <w:sz w:val="23"/>
          <w:szCs w:val="23"/>
        </w:rPr>
        <w:t xml:space="preserve">сельсовета </w:t>
      </w:r>
      <w:r w:rsidRPr="00556AE3">
        <w:rPr>
          <w:iCs/>
          <w:sz w:val="23"/>
          <w:szCs w:val="23"/>
        </w:rPr>
        <w:t>устанавливаются настоящим Уставом в соответствии с федеральными законами и законами Красноярского края.»;</w:t>
      </w:r>
    </w:p>
    <w:p w:rsidR="00556AE3" w:rsidRPr="00556AE3" w:rsidRDefault="00556AE3" w:rsidP="00556AE3">
      <w:pPr>
        <w:autoSpaceDE w:val="0"/>
        <w:autoSpaceDN w:val="0"/>
        <w:adjustRightInd w:val="0"/>
        <w:ind w:firstLine="709"/>
        <w:jc w:val="both"/>
        <w:rPr>
          <w:b/>
          <w:iCs/>
          <w:sz w:val="23"/>
          <w:szCs w:val="23"/>
        </w:rPr>
      </w:pPr>
      <w:r w:rsidRPr="00556AE3">
        <w:rPr>
          <w:b/>
          <w:iCs/>
          <w:sz w:val="23"/>
          <w:szCs w:val="23"/>
        </w:rPr>
        <w:t>1.8. в статье 16:</w:t>
      </w:r>
    </w:p>
    <w:bookmarkEnd w:id="3"/>
    <w:p w:rsidR="00556AE3" w:rsidRPr="00556AE3" w:rsidRDefault="00556AE3" w:rsidP="00556AE3">
      <w:pPr>
        <w:ind w:firstLine="709"/>
        <w:jc w:val="both"/>
        <w:rPr>
          <w:b/>
          <w:sz w:val="23"/>
          <w:szCs w:val="23"/>
        </w:rPr>
      </w:pPr>
      <w:r w:rsidRPr="00556AE3">
        <w:rPr>
          <w:b/>
          <w:sz w:val="23"/>
          <w:szCs w:val="23"/>
        </w:rPr>
        <w:t xml:space="preserve">- </w:t>
      </w:r>
      <w:r w:rsidRPr="00556AE3">
        <w:rPr>
          <w:b/>
          <w:bCs/>
          <w:iCs/>
          <w:sz w:val="23"/>
          <w:szCs w:val="23"/>
        </w:rPr>
        <w:t>подпункт 2.8</w:t>
      </w:r>
      <w:r w:rsidRPr="00556AE3">
        <w:rPr>
          <w:b/>
          <w:sz w:val="23"/>
          <w:szCs w:val="23"/>
        </w:rPr>
        <w:t xml:space="preserve"> пункта 2 </w:t>
      </w:r>
      <w:r w:rsidRPr="00556AE3">
        <w:rPr>
          <w:b/>
          <w:bCs/>
          <w:iCs/>
          <w:sz w:val="23"/>
          <w:szCs w:val="23"/>
          <w:lang w:eastAsia="en-US"/>
        </w:rPr>
        <w:t>изложить в следующей редакции:</w:t>
      </w:r>
    </w:p>
    <w:p w:rsidR="00556AE3" w:rsidRPr="00556AE3" w:rsidRDefault="00556AE3" w:rsidP="00556AE3">
      <w:pPr>
        <w:ind w:firstLine="709"/>
        <w:jc w:val="both"/>
        <w:rPr>
          <w:sz w:val="23"/>
          <w:szCs w:val="23"/>
          <w:lang w:eastAsia="en-US"/>
        </w:rPr>
      </w:pPr>
      <w:r w:rsidRPr="00556AE3">
        <w:rPr>
          <w:sz w:val="23"/>
          <w:szCs w:val="23"/>
          <w:lang w:eastAsia="en-US"/>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6AE3" w:rsidRPr="00556AE3" w:rsidRDefault="00556AE3" w:rsidP="00556AE3">
      <w:pPr>
        <w:ind w:firstLine="709"/>
        <w:jc w:val="both"/>
        <w:rPr>
          <w:b/>
          <w:sz w:val="23"/>
          <w:szCs w:val="23"/>
          <w:lang w:eastAsia="en-US"/>
        </w:rPr>
      </w:pPr>
      <w:r w:rsidRPr="00556AE3">
        <w:rPr>
          <w:b/>
          <w:sz w:val="23"/>
          <w:szCs w:val="23"/>
          <w:lang w:eastAsia="en-US"/>
        </w:rPr>
        <w:t>- подпункт 2.9 пункта 2 исключить;</w:t>
      </w:r>
    </w:p>
    <w:p w:rsidR="00556AE3" w:rsidRPr="00556AE3" w:rsidRDefault="00556AE3" w:rsidP="00556AE3">
      <w:pPr>
        <w:autoSpaceDE w:val="0"/>
        <w:autoSpaceDN w:val="0"/>
        <w:adjustRightInd w:val="0"/>
        <w:ind w:firstLine="709"/>
        <w:jc w:val="both"/>
        <w:rPr>
          <w:sz w:val="23"/>
          <w:szCs w:val="23"/>
        </w:rPr>
      </w:pPr>
      <w:r w:rsidRPr="00556AE3">
        <w:rPr>
          <w:b/>
          <w:iCs/>
          <w:sz w:val="23"/>
          <w:szCs w:val="23"/>
        </w:rPr>
        <w:t xml:space="preserve">- пункт 4.2 дополнить словами </w:t>
      </w:r>
      <w:r w:rsidRPr="00556AE3">
        <w:rPr>
          <w:sz w:val="23"/>
          <w:szCs w:val="23"/>
        </w:rPr>
        <w:t>«, если иное не предусмотрено Федеральным законом от 06.10.2003 №131-ФЗ «Об общих принципах организации местного самоуправления в Российской Федерации».»;</w:t>
      </w:r>
    </w:p>
    <w:p w:rsidR="00556AE3" w:rsidRPr="00556AE3" w:rsidRDefault="00556AE3" w:rsidP="00556AE3">
      <w:pPr>
        <w:autoSpaceDE w:val="0"/>
        <w:autoSpaceDN w:val="0"/>
        <w:adjustRightInd w:val="0"/>
        <w:ind w:firstLine="709"/>
        <w:jc w:val="both"/>
        <w:rPr>
          <w:b/>
          <w:sz w:val="23"/>
          <w:szCs w:val="23"/>
        </w:rPr>
      </w:pPr>
      <w:r w:rsidRPr="00556AE3">
        <w:rPr>
          <w:b/>
          <w:sz w:val="23"/>
          <w:szCs w:val="23"/>
        </w:rPr>
        <w:t>- пункт 5 исключить;</w:t>
      </w:r>
    </w:p>
    <w:p w:rsidR="00556AE3" w:rsidRPr="00556AE3" w:rsidRDefault="00556AE3" w:rsidP="00556AE3">
      <w:pPr>
        <w:ind w:firstLine="709"/>
        <w:jc w:val="both"/>
        <w:rPr>
          <w:b/>
          <w:bCs/>
          <w:sz w:val="23"/>
          <w:szCs w:val="23"/>
          <w:lang w:eastAsia="en-US"/>
        </w:rPr>
      </w:pPr>
      <w:r w:rsidRPr="00556AE3">
        <w:rPr>
          <w:b/>
          <w:bCs/>
          <w:sz w:val="23"/>
          <w:szCs w:val="23"/>
          <w:lang w:eastAsia="en-US"/>
        </w:rPr>
        <w:t>1.9. в статье 17:</w:t>
      </w:r>
    </w:p>
    <w:p w:rsidR="00556AE3" w:rsidRPr="00556AE3" w:rsidRDefault="00556AE3" w:rsidP="00556AE3">
      <w:pPr>
        <w:ind w:firstLine="709"/>
        <w:jc w:val="both"/>
        <w:rPr>
          <w:b/>
          <w:bCs/>
          <w:sz w:val="23"/>
          <w:szCs w:val="23"/>
          <w:lang w:eastAsia="en-US"/>
        </w:rPr>
      </w:pPr>
      <w:r w:rsidRPr="00556AE3">
        <w:rPr>
          <w:b/>
          <w:bCs/>
          <w:sz w:val="23"/>
          <w:szCs w:val="23"/>
          <w:lang w:eastAsia="en-US"/>
        </w:rPr>
        <w:t>- абзац первый изложить в следующей редакции:</w:t>
      </w:r>
    </w:p>
    <w:p w:rsidR="00556AE3" w:rsidRPr="00556AE3" w:rsidRDefault="00556AE3" w:rsidP="00556AE3">
      <w:pPr>
        <w:ind w:firstLine="709"/>
        <w:jc w:val="both"/>
        <w:rPr>
          <w:bCs/>
          <w:sz w:val="23"/>
          <w:szCs w:val="23"/>
          <w:lang w:eastAsia="en-US"/>
        </w:rPr>
      </w:pPr>
      <w:r w:rsidRPr="00556AE3">
        <w:rPr>
          <w:bCs/>
          <w:sz w:val="23"/>
          <w:szCs w:val="23"/>
          <w:lang w:eastAsia="en-US"/>
        </w:rPr>
        <w:t>«1. Глава сельсовета:»;</w:t>
      </w:r>
    </w:p>
    <w:p w:rsidR="00556AE3" w:rsidRPr="00556AE3" w:rsidRDefault="00556AE3" w:rsidP="00556AE3">
      <w:pPr>
        <w:ind w:firstLine="709"/>
        <w:jc w:val="both"/>
        <w:rPr>
          <w:b/>
          <w:bCs/>
          <w:sz w:val="23"/>
          <w:szCs w:val="23"/>
          <w:lang w:eastAsia="en-US"/>
        </w:rPr>
      </w:pPr>
      <w:r w:rsidRPr="00556AE3">
        <w:rPr>
          <w:b/>
          <w:bCs/>
          <w:sz w:val="23"/>
          <w:szCs w:val="23"/>
          <w:lang w:eastAsia="en-US"/>
        </w:rPr>
        <w:t>- подпункт 4 пункта 1 исключить;</w:t>
      </w:r>
    </w:p>
    <w:p w:rsidR="00556AE3" w:rsidRPr="00556AE3" w:rsidRDefault="00556AE3" w:rsidP="00556AE3">
      <w:pPr>
        <w:ind w:firstLine="709"/>
        <w:jc w:val="both"/>
        <w:rPr>
          <w:b/>
          <w:bCs/>
          <w:sz w:val="23"/>
          <w:szCs w:val="23"/>
          <w:lang w:eastAsia="en-US"/>
        </w:rPr>
      </w:pPr>
      <w:r w:rsidRPr="00556AE3">
        <w:rPr>
          <w:b/>
          <w:bCs/>
          <w:sz w:val="23"/>
          <w:szCs w:val="23"/>
          <w:lang w:eastAsia="en-US"/>
        </w:rPr>
        <w:t>- подпункт 11 пункта 1 исключить;</w:t>
      </w:r>
    </w:p>
    <w:p w:rsidR="00556AE3" w:rsidRPr="00556AE3" w:rsidRDefault="00556AE3" w:rsidP="00556AE3">
      <w:pPr>
        <w:ind w:firstLine="709"/>
        <w:jc w:val="both"/>
        <w:rPr>
          <w:b/>
          <w:bCs/>
          <w:sz w:val="23"/>
          <w:szCs w:val="23"/>
          <w:lang w:eastAsia="en-US"/>
        </w:rPr>
      </w:pPr>
      <w:r w:rsidRPr="00556AE3">
        <w:rPr>
          <w:b/>
          <w:bCs/>
          <w:sz w:val="23"/>
          <w:szCs w:val="23"/>
          <w:lang w:eastAsia="en-US"/>
        </w:rPr>
        <w:t>- подпункт 1.2 пункта 1 считать пунктом 2 и изложить в следующей редакции:</w:t>
      </w:r>
    </w:p>
    <w:p w:rsidR="00556AE3" w:rsidRPr="00556AE3" w:rsidRDefault="00556AE3" w:rsidP="00556AE3">
      <w:pPr>
        <w:ind w:right="-1" w:firstLine="709"/>
        <w:jc w:val="both"/>
        <w:rPr>
          <w:sz w:val="23"/>
          <w:szCs w:val="23"/>
          <w:lang w:eastAsia="en-US"/>
        </w:rPr>
      </w:pPr>
      <w:r w:rsidRPr="00556AE3">
        <w:rPr>
          <w:sz w:val="23"/>
          <w:szCs w:val="23"/>
          <w:lang w:eastAsia="en-US"/>
        </w:rPr>
        <w:t>«2.</w:t>
      </w:r>
      <w:r w:rsidRPr="00556AE3">
        <w:rPr>
          <w:sz w:val="23"/>
          <w:szCs w:val="23"/>
        </w:rPr>
        <w:t xml:space="preserve"> </w:t>
      </w:r>
      <w:r w:rsidRPr="00556AE3">
        <w:rPr>
          <w:sz w:val="23"/>
          <w:szCs w:val="23"/>
          <w:lang w:eastAsia="en-US"/>
        </w:rPr>
        <w:t>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556AE3" w:rsidRPr="00556AE3" w:rsidRDefault="00556AE3" w:rsidP="00556AE3">
      <w:pPr>
        <w:ind w:firstLine="709"/>
        <w:jc w:val="both"/>
        <w:rPr>
          <w:b/>
          <w:bCs/>
          <w:sz w:val="23"/>
          <w:szCs w:val="23"/>
          <w:lang w:eastAsia="en-US"/>
        </w:rPr>
      </w:pPr>
      <w:r w:rsidRPr="00556AE3">
        <w:rPr>
          <w:b/>
          <w:bCs/>
          <w:sz w:val="23"/>
          <w:szCs w:val="23"/>
          <w:lang w:eastAsia="en-US"/>
        </w:rPr>
        <w:t>1.10. в статье 18:</w:t>
      </w:r>
    </w:p>
    <w:p w:rsidR="00556AE3" w:rsidRPr="00556AE3" w:rsidRDefault="00556AE3" w:rsidP="00556AE3">
      <w:pPr>
        <w:ind w:firstLine="709"/>
        <w:jc w:val="both"/>
        <w:rPr>
          <w:b/>
          <w:bCs/>
          <w:sz w:val="23"/>
          <w:szCs w:val="23"/>
          <w:lang w:eastAsia="en-US"/>
        </w:rPr>
      </w:pPr>
      <w:r w:rsidRPr="00556AE3">
        <w:rPr>
          <w:b/>
          <w:bCs/>
          <w:sz w:val="23"/>
          <w:szCs w:val="23"/>
          <w:lang w:eastAsia="en-US"/>
        </w:rPr>
        <w:t xml:space="preserve">- в пункте 1 слова </w:t>
      </w:r>
      <w:r w:rsidRPr="00556AE3">
        <w:rPr>
          <w:bCs/>
          <w:sz w:val="23"/>
          <w:szCs w:val="23"/>
          <w:lang w:eastAsia="en-US"/>
        </w:rPr>
        <w:t>«до вступления в должность вновь избранного главы»</w:t>
      </w:r>
      <w:r w:rsidRPr="00556AE3">
        <w:rPr>
          <w:b/>
          <w:bCs/>
          <w:sz w:val="23"/>
          <w:szCs w:val="23"/>
          <w:lang w:eastAsia="en-US"/>
        </w:rPr>
        <w:t xml:space="preserve"> исключить;</w:t>
      </w:r>
    </w:p>
    <w:p w:rsidR="00556AE3" w:rsidRPr="00556AE3" w:rsidRDefault="00556AE3" w:rsidP="00556AE3">
      <w:pPr>
        <w:ind w:firstLine="709"/>
        <w:jc w:val="both"/>
        <w:rPr>
          <w:sz w:val="23"/>
          <w:szCs w:val="23"/>
          <w:lang w:eastAsia="en-US"/>
        </w:rPr>
      </w:pPr>
      <w:r w:rsidRPr="00556AE3">
        <w:rPr>
          <w:b/>
          <w:bCs/>
          <w:sz w:val="23"/>
          <w:szCs w:val="23"/>
          <w:lang w:eastAsia="en-US"/>
        </w:rPr>
        <w:t>- в пункте 2 слова</w:t>
      </w:r>
      <w:r w:rsidRPr="00556AE3">
        <w:rPr>
          <w:sz w:val="23"/>
          <w:szCs w:val="23"/>
          <w:lang w:eastAsia="en-US"/>
        </w:rPr>
        <w:t xml:space="preserve"> «</w:t>
      </w:r>
      <w:r w:rsidRPr="00556AE3">
        <w:rPr>
          <w:sz w:val="23"/>
          <w:szCs w:val="23"/>
        </w:rPr>
        <w:t xml:space="preserve">командировка и т.д.» </w:t>
      </w:r>
      <w:r w:rsidRPr="00556AE3">
        <w:rPr>
          <w:b/>
          <w:bCs/>
          <w:sz w:val="23"/>
          <w:szCs w:val="23"/>
        </w:rPr>
        <w:t>заменить словом</w:t>
      </w:r>
      <w:r w:rsidRPr="00556AE3">
        <w:rPr>
          <w:sz w:val="23"/>
          <w:szCs w:val="23"/>
        </w:rPr>
        <w:t xml:space="preserve"> «командировка»;</w:t>
      </w:r>
    </w:p>
    <w:p w:rsidR="00556AE3" w:rsidRPr="00556AE3" w:rsidRDefault="00556AE3" w:rsidP="00556AE3">
      <w:pPr>
        <w:ind w:firstLine="709"/>
        <w:jc w:val="both"/>
        <w:rPr>
          <w:b/>
          <w:bCs/>
          <w:sz w:val="23"/>
          <w:szCs w:val="23"/>
          <w:lang w:eastAsia="en-US"/>
        </w:rPr>
      </w:pPr>
      <w:r w:rsidRPr="00556AE3">
        <w:rPr>
          <w:b/>
          <w:bCs/>
          <w:sz w:val="23"/>
          <w:szCs w:val="23"/>
          <w:lang w:eastAsia="en-US"/>
        </w:rPr>
        <w:t xml:space="preserve">1.11. в пункте 4 статьи 20 слово </w:t>
      </w:r>
      <w:r w:rsidRPr="00556AE3">
        <w:rPr>
          <w:bCs/>
          <w:sz w:val="23"/>
          <w:szCs w:val="23"/>
          <w:lang w:eastAsia="en-US"/>
        </w:rPr>
        <w:t>«(обнародования)»</w:t>
      </w:r>
      <w:r w:rsidRPr="00556AE3">
        <w:rPr>
          <w:b/>
          <w:bCs/>
          <w:sz w:val="23"/>
          <w:szCs w:val="23"/>
          <w:lang w:eastAsia="en-US"/>
        </w:rPr>
        <w:t xml:space="preserve"> исключить;</w:t>
      </w:r>
    </w:p>
    <w:p w:rsidR="00556AE3" w:rsidRPr="00556AE3" w:rsidRDefault="00556AE3" w:rsidP="00556AE3">
      <w:pPr>
        <w:ind w:firstLine="709"/>
        <w:jc w:val="both"/>
        <w:rPr>
          <w:b/>
          <w:bCs/>
          <w:sz w:val="23"/>
          <w:szCs w:val="23"/>
          <w:lang w:eastAsia="en-US"/>
        </w:rPr>
      </w:pPr>
      <w:r w:rsidRPr="00556AE3">
        <w:rPr>
          <w:b/>
          <w:bCs/>
          <w:sz w:val="23"/>
          <w:szCs w:val="23"/>
          <w:lang w:eastAsia="en-US"/>
        </w:rPr>
        <w:t>1.12. пункт 7 статьи 21 исключить;</w:t>
      </w:r>
    </w:p>
    <w:p w:rsidR="00556AE3" w:rsidRPr="00556AE3" w:rsidRDefault="00556AE3" w:rsidP="00556AE3">
      <w:pPr>
        <w:ind w:firstLine="709"/>
        <w:jc w:val="both"/>
        <w:rPr>
          <w:b/>
          <w:sz w:val="23"/>
          <w:szCs w:val="23"/>
        </w:rPr>
      </w:pPr>
      <w:r w:rsidRPr="00556AE3">
        <w:rPr>
          <w:b/>
          <w:sz w:val="23"/>
          <w:szCs w:val="23"/>
        </w:rPr>
        <w:t>1.13. в статье 22:</w:t>
      </w:r>
    </w:p>
    <w:p w:rsidR="00556AE3" w:rsidRPr="00556AE3" w:rsidRDefault="00556AE3" w:rsidP="00556AE3">
      <w:pPr>
        <w:ind w:firstLine="709"/>
        <w:jc w:val="both"/>
        <w:rPr>
          <w:sz w:val="23"/>
          <w:szCs w:val="23"/>
        </w:rPr>
      </w:pPr>
      <w:r w:rsidRPr="00556AE3">
        <w:rPr>
          <w:b/>
          <w:sz w:val="23"/>
          <w:szCs w:val="23"/>
        </w:rPr>
        <w:t xml:space="preserve">- в пункте 2 слово </w:t>
      </w:r>
      <w:r w:rsidRPr="00556AE3">
        <w:rPr>
          <w:sz w:val="23"/>
          <w:szCs w:val="23"/>
        </w:rPr>
        <w:t>«состава»</w:t>
      </w:r>
      <w:r w:rsidRPr="00556AE3">
        <w:rPr>
          <w:b/>
          <w:sz w:val="23"/>
          <w:szCs w:val="23"/>
        </w:rPr>
        <w:t xml:space="preserve"> заменить словом </w:t>
      </w:r>
      <w:r w:rsidRPr="00556AE3">
        <w:rPr>
          <w:sz w:val="23"/>
          <w:szCs w:val="23"/>
        </w:rPr>
        <w:t>«созыва»;</w:t>
      </w:r>
    </w:p>
    <w:p w:rsidR="00556AE3" w:rsidRPr="00556AE3" w:rsidRDefault="00556AE3" w:rsidP="00556AE3">
      <w:pPr>
        <w:ind w:firstLine="709"/>
        <w:jc w:val="both"/>
        <w:rPr>
          <w:b/>
          <w:sz w:val="23"/>
          <w:szCs w:val="23"/>
        </w:rPr>
      </w:pPr>
      <w:r w:rsidRPr="00556AE3">
        <w:rPr>
          <w:b/>
          <w:sz w:val="23"/>
          <w:szCs w:val="23"/>
        </w:rPr>
        <w:t>- в подпункте 9 пункта 3 слова «</w:t>
      </w:r>
      <w:r w:rsidRPr="00556AE3">
        <w:rPr>
          <w:sz w:val="23"/>
          <w:szCs w:val="23"/>
        </w:rPr>
        <w:t xml:space="preserve">и является распорядителем по этим счетам» </w:t>
      </w:r>
      <w:r w:rsidRPr="00556AE3">
        <w:rPr>
          <w:b/>
          <w:sz w:val="23"/>
          <w:szCs w:val="23"/>
        </w:rPr>
        <w:t>исключить;</w:t>
      </w:r>
    </w:p>
    <w:p w:rsidR="00556AE3" w:rsidRPr="00556AE3" w:rsidRDefault="00556AE3" w:rsidP="00556AE3">
      <w:pPr>
        <w:ind w:firstLine="709"/>
        <w:jc w:val="both"/>
        <w:rPr>
          <w:b/>
          <w:bCs/>
          <w:sz w:val="23"/>
          <w:szCs w:val="23"/>
          <w:lang w:eastAsia="en-US"/>
        </w:rPr>
      </w:pPr>
      <w:r w:rsidRPr="00556AE3">
        <w:rPr>
          <w:b/>
          <w:bCs/>
          <w:sz w:val="23"/>
          <w:szCs w:val="23"/>
          <w:lang w:eastAsia="en-US"/>
        </w:rPr>
        <w:t>1.14. пункт 7 статьи 23 изложить в следующей редакции:</w:t>
      </w:r>
    </w:p>
    <w:p w:rsidR="00556AE3" w:rsidRPr="00556AE3" w:rsidRDefault="00556AE3" w:rsidP="00556AE3">
      <w:pPr>
        <w:ind w:firstLine="709"/>
        <w:jc w:val="both"/>
        <w:rPr>
          <w:sz w:val="23"/>
          <w:szCs w:val="23"/>
          <w:lang w:eastAsia="en-US"/>
        </w:rPr>
      </w:pPr>
      <w:r w:rsidRPr="00556AE3">
        <w:rPr>
          <w:sz w:val="23"/>
          <w:szCs w:val="23"/>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556AE3" w:rsidRPr="00556AE3" w:rsidRDefault="00556AE3" w:rsidP="00556AE3">
      <w:pPr>
        <w:tabs>
          <w:tab w:val="left" w:pos="708"/>
        </w:tabs>
        <w:ind w:right="-1" w:firstLine="709"/>
        <w:jc w:val="both"/>
        <w:rPr>
          <w:iCs/>
          <w:sz w:val="23"/>
          <w:szCs w:val="23"/>
        </w:rPr>
      </w:pPr>
      <w:r w:rsidRPr="00556AE3">
        <w:rPr>
          <w:b/>
          <w:bCs/>
          <w:sz w:val="23"/>
          <w:szCs w:val="23"/>
          <w:lang w:eastAsia="en-US"/>
        </w:rPr>
        <w:t>1.15. в пункте 6 статьи 24</w:t>
      </w:r>
      <w:r w:rsidRPr="00556AE3">
        <w:rPr>
          <w:sz w:val="23"/>
          <w:szCs w:val="23"/>
          <w:lang w:eastAsia="en-US"/>
        </w:rPr>
        <w:t xml:space="preserve"> </w:t>
      </w:r>
      <w:r w:rsidRPr="00556AE3">
        <w:rPr>
          <w:b/>
          <w:sz w:val="23"/>
          <w:szCs w:val="23"/>
        </w:rPr>
        <w:t xml:space="preserve">слова </w:t>
      </w:r>
      <w:r w:rsidRPr="00556AE3">
        <w:rPr>
          <w:sz w:val="23"/>
          <w:szCs w:val="23"/>
        </w:rPr>
        <w:t xml:space="preserve">«1/3 депутатов» </w:t>
      </w:r>
      <w:r w:rsidRPr="00556AE3">
        <w:rPr>
          <w:b/>
          <w:sz w:val="23"/>
          <w:szCs w:val="23"/>
        </w:rPr>
        <w:t>заменить словами</w:t>
      </w:r>
      <w:r w:rsidRPr="00556AE3">
        <w:rPr>
          <w:sz w:val="23"/>
          <w:szCs w:val="23"/>
        </w:rPr>
        <w:t xml:space="preserve"> </w:t>
      </w:r>
      <w:r w:rsidRPr="00556AE3">
        <w:rPr>
          <w:i/>
          <w:iCs/>
          <w:sz w:val="23"/>
          <w:szCs w:val="23"/>
        </w:rPr>
        <w:t>«</w:t>
      </w:r>
      <w:r w:rsidRPr="00556AE3">
        <w:rPr>
          <w:sz w:val="23"/>
          <w:szCs w:val="23"/>
        </w:rPr>
        <w:t>1/3 депутатов Совета</w:t>
      </w:r>
      <w:r w:rsidRPr="00556AE3">
        <w:rPr>
          <w:i/>
          <w:iCs/>
          <w:sz w:val="23"/>
          <w:szCs w:val="23"/>
        </w:rPr>
        <w:t xml:space="preserve"> </w:t>
      </w:r>
      <w:r w:rsidRPr="00556AE3">
        <w:rPr>
          <w:iCs/>
          <w:sz w:val="23"/>
          <w:szCs w:val="23"/>
        </w:rPr>
        <w:t>от общего числа избранных депутатов»;</w:t>
      </w:r>
    </w:p>
    <w:p w:rsidR="00556AE3" w:rsidRPr="00556AE3" w:rsidRDefault="00556AE3" w:rsidP="00556AE3">
      <w:pPr>
        <w:ind w:firstLine="709"/>
        <w:jc w:val="both"/>
        <w:rPr>
          <w:b/>
          <w:bCs/>
          <w:sz w:val="23"/>
          <w:szCs w:val="23"/>
          <w:lang w:eastAsia="en-US"/>
        </w:rPr>
      </w:pPr>
      <w:r w:rsidRPr="00556AE3">
        <w:rPr>
          <w:b/>
          <w:bCs/>
          <w:sz w:val="23"/>
          <w:szCs w:val="23"/>
          <w:lang w:eastAsia="en-US"/>
        </w:rPr>
        <w:t>1.16. в статье 27:</w:t>
      </w:r>
    </w:p>
    <w:p w:rsidR="00556AE3" w:rsidRPr="00556AE3" w:rsidRDefault="00556AE3" w:rsidP="00556AE3">
      <w:pPr>
        <w:ind w:firstLine="709"/>
        <w:jc w:val="both"/>
        <w:rPr>
          <w:b/>
          <w:bCs/>
          <w:sz w:val="23"/>
          <w:szCs w:val="23"/>
          <w:lang w:eastAsia="en-US"/>
        </w:rPr>
      </w:pPr>
      <w:r w:rsidRPr="00556AE3">
        <w:rPr>
          <w:b/>
          <w:bCs/>
          <w:sz w:val="23"/>
          <w:szCs w:val="23"/>
          <w:lang w:eastAsia="en-US"/>
        </w:rPr>
        <w:t>- подпункт 15 пункта 1 исключить;</w:t>
      </w:r>
    </w:p>
    <w:p w:rsidR="00556AE3" w:rsidRPr="00556AE3" w:rsidRDefault="00556AE3" w:rsidP="00556AE3">
      <w:pPr>
        <w:ind w:firstLine="709"/>
        <w:jc w:val="both"/>
        <w:rPr>
          <w:b/>
          <w:bCs/>
          <w:sz w:val="23"/>
          <w:szCs w:val="23"/>
          <w:lang w:eastAsia="en-US"/>
        </w:rPr>
      </w:pPr>
      <w:r w:rsidRPr="00556AE3">
        <w:rPr>
          <w:b/>
          <w:bCs/>
          <w:sz w:val="23"/>
          <w:szCs w:val="23"/>
          <w:lang w:eastAsia="en-US"/>
        </w:rPr>
        <w:t>- пункт 1.1 изложить в следующей редакции:</w:t>
      </w:r>
    </w:p>
    <w:p w:rsidR="00556AE3" w:rsidRPr="00556AE3" w:rsidRDefault="00556AE3" w:rsidP="00556AE3">
      <w:pPr>
        <w:autoSpaceDE w:val="0"/>
        <w:autoSpaceDN w:val="0"/>
        <w:adjustRightInd w:val="0"/>
        <w:ind w:firstLine="709"/>
        <w:jc w:val="both"/>
        <w:rPr>
          <w:sz w:val="23"/>
          <w:szCs w:val="23"/>
        </w:rPr>
      </w:pPr>
      <w:r w:rsidRPr="00556AE3">
        <w:rPr>
          <w:sz w:val="23"/>
          <w:szCs w:val="23"/>
          <w:lang w:eastAsia="en-US"/>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r w:rsidRPr="00556AE3">
        <w:rPr>
          <w:sz w:val="23"/>
          <w:szCs w:val="23"/>
        </w:rPr>
        <w:t>»;</w:t>
      </w:r>
    </w:p>
    <w:p w:rsidR="00556AE3" w:rsidRPr="00556AE3" w:rsidRDefault="00556AE3" w:rsidP="00556AE3">
      <w:pPr>
        <w:ind w:firstLine="709"/>
        <w:jc w:val="both"/>
        <w:rPr>
          <w:b/>
          <w:bCs/>
          <w:sz w:val="23"/>
          <w:szCs w:val="23"/>
          <w:lang w:eastAsia="en-US"/>
        </w:rPr>
      </w:pPr>
      <w:r w:rsidRPr="00556AE3">
        <w:rPr>
          <w:b/>
          <w:bCs/>
          <w:sz w:val="23"/>
          <w:szCs w:val="23"/>
          <w:lang w:eastAsia="en-US"/>
        </w:rPr>
        <w:t>1.17. в статье 28:</w:t>
      </w:r>
    </w:p>
    <w:p w:rsidR="00556AE3" w:rsidRPr="00556AE3" w:rsidRDefault="00556AE3" w:rsidP="00556AE3">
      <w:pPr>
        <w:ind w:firstLine="709"/>
        <w:jc w:val="both"/>
        <w:rPr>
          <w:b/>
          <w:sz w:val="23"/>
          <w:szCs w:val="23"/>
        </w:rPr>
      </w:pPr>
      <w:r w:rsidRPr="00556AE3">
        <w:rPr>
          <w:b/>
          <w:sz w:val="23"/>
          <w:szCs w:val="23"/>
        </w:rPr>
        <w:lastRenderedPageBreak/>
        <w:t xml:space="preserve">- в пункте 2 слово </w:t>
      </w:r>
      <w:r w:rsidRPr="00556AE3">
        <w:rPr>
          <w:sz w:val="23"/>
          <w:szCs w:val="23"/>
        </w:rPr>
        <w:t>«администрации»</w:t>
      </w:r>
      <w:r w:rsidRPr="00556AE3">
        <w:rPr>
          <w:b/>
          <w:sz w:val="23"/>
          <w:szCs w:val="23"/>
        </w:rPr>
        <w:t xml:space="preserve"> исключить;</w:t>
      </w:r>
    </w:p>
    <w:p w:rsidR="00556AE3" w:rsidRPr="00556AE3" w:rsidRDefault="00556AE3" w:rsidP="00556AE3">
      <w:pPr>
        <w:ind w:firstLine="709"/>
        <w:jc w:val="both"/>
        <w:rPr>
          <w:b/>
          <w:sz w:val="23"/>
          <w:szCs w:val="23"/>
        </w:rPr>
      </w:pPr>
      <w:r w:rsidRPr="00556AE3">
        <w:rPr>
          <w:b/>
          <w:sz w:val="23"/>
          <w:szCs w:val="23"/>
        </w:rPr>
        <w:t xml:space="preserve">- в пункте 3 слово </w:t>
      </w:r>
      <w:r w:rsidRPr="00556AE3">
        <w:rPr>
          <w:sz w:val="23"/>
          <w:szCs w:val="23"/>
        </w:rPr>
        <w:t>«местной»</w:t>
      </w:r>
      <w:r w:rsidRPr="00556AE3">
        <w:rPr>
          <w:b/>
          <w:sz w:val="23"/>
          <w:szCs w:val="23"/>
        </w:rPr>
        <w:t xml:space="preserve"> исключить;</w:t>
      </w:r>
    </w:p>
    <w:p w:rsidR="00556AE3" w:rsidRPr="00556AE3" w:rsidRDefault="00556AE3" w:rsidP="00556AE3">
      <w:pPr>
        <w:ind w:firstLine="709"/>
        <w:jc w:val="both"/>
        <w:rPr>
          <w:b/>
          <w:sz w:val="23"/>
          <w:szCs w:val="23"/>
        </w:rPr>
      </w:pPr>
      <w:r w:rsidRPr="00556AE3">
        <w:rPr>
          <w:b/>
          <w:sz w:val="23"/>
          <w:szCs w:val="23"/>
        </w:rPr>
        <w:t xml:space="preserve">- в пункте 5 слово </w:t>
      </w:r>
      <w:r w:rsidRPr="00556AE3">
        <w:rPr>
          <w:sz w:val="23"/>
          <w:szCs w:val="23"/>
        </w:rPr>
        <w:t>«администрации»</w:t>
      </w:r>
      <w:r w:rsidRPr="00556AE3">
        <w:rPr>
          <w:b/>
          <w:sz w:val="23"/>
          <w:szCs w:val="23"/>
        </w:rPr>
        <w:t xml:space="preserve"> исключить;</w:t>
      </w:r>
    </w:p>
    <w:p w:rsidR="00556AE3" w:rsidRPr="00556AE3" w:rsidRDefault="00556AE3" w:rsidP="00556AE3">
      <w:pPr>
        <w:ind w:firstLine="709"/>
        <w:jc w:val="both"/>
        <w:rPr>
          <w:b/>
          <w:sz w:val="23"/>
          <w:szCs w:val="23"/>
        </w:rPr>
      </w:pPr>
      <w:r w:rsidRPr="00556AE3">
        <w:rPr>
          <w:b/>
          <w:sz w:val="23"/>
          <w:szCs w:val="23"/>
        </w:rPr>
        <w:t>1.18. в статье 29:</w:t>
      </w:r>
    </w:p>
    <w:p w:rsidR="00556AE3" w:rsidRPr="00556AE3" w:rsidRDefault="00556AE3" w:rsidP="00556AE3">
      <w:pPr>
        <w:ind w:firstLine="709"/>
        <w:jc w:val="both"/>
        <w:rPr>
          <w:b/>
          <w:sz w:val="23"/>
          <w:szCs w:val="23"/>
        </w:rPr>
      </w:pPr>
      <w:r w:rsidRPr="00556AE3">
        <w:rPr>
          <w:b/>
          <w:sz w:val="23"/>
          <w:szCs w:val="23"/>
        </w:rPr>
        <w:t>- пункт 4 исключить;</w:t>
      </w:r>
    </w:p>
    <w:p w:rsidR="00556AE3" w:rsidRPr="00556AE3" w:rsidRDefault="00556AE3" w:rsidP="00556AE3">
      <w:pPr>
        <w:ind w:firstLine="709"/>
        <w:jc w:val="both"/>
        <w:rPr>
          <w:b/>
          <w:sz w:val="23"/>
          <w:szCs w:val="23"/>
        </w:rPr>
      </w:pPr>
      <w:r w:rsidRPr="00556AE3">
        <w:rPr>
          <w:b/>
          <w:sz w:val="23"/>
          <w:szCs w:val="23"/>
        </w:rPr>
        <w:t xml:space="preserve">- в пункте 7 цифры </w:t>
      </w:r>
      <w:r w:rsidRPr="00556AE3">
        <w:rPr>
          <w:sz w:val="23"/>
          <w:szCs w:val="23"/>
        </w:rPr>
        <w:t>«7, 8»</w:t>
      </w:r>
      <w:r w:rsidRPr="00556AE3">
        <w:rPr>
          <w:b/>
          <w:sz w:val="23"/>
          <w:szCs w:val="23"/>
        </w:rPr>
        <w:t xml:space="preserve"> заменить цифрами </w:t>
      </w:r>
      <w:r w:rsidRPr="00556AE3">
        <w:rPr>
          <w:sz w:val="23"/>
          <w:szCs w:val="23"/>
        </w:rPr>
        <w:t>«8, 9»;</w:t>
      </w:r>
    </w:p>
    <w:p w:rsidR="00556AE3" w:rsidRPr="00556AE3" w:rsidRDefault="00556AE3" w:rsidP="00556AE3">
      <w:pPr>
        <w:ind w:firstLine="709"/>
        <w:jc w:val="both"/>
        <w:rPr>
          <w:b/>
          <w:sz w:val="23"/>
          <w:szCs w:val="23"/>
        </w:rPr>
      </w:pPr>
      <w:r w:rsidRPr="00556AE3">
        <w:rPr>
          <w:b/>
          <w:sz w:val="23"/>
          <w:szCs w:val="23"/>
        </w:rPr>
        <w:t xml:space="preserve">1.19. в подпункте 2 пункта 1 статьи 30 после слов </w:t>
      </w:r>
      <w:r w:rsidRPr="00556AE3">
        <w:rPr>
          <w:bCs/>
          <w:sz w:val="23"/>
          <w:szCs w:val="23"/>
        </w:rPr>
        <w:t>«</w:t>
      </w:r>
      <w:r w:rsidRPr="00556AE3">
        <w:rPr>
          <w:sz w:val="23"/>
          <w:szCs w:val="23"/>
        </w:rPr>
        <w:t xml:space="preserve">сельского Совета» </w:t>
      </w:r>
      <w:r w:rsidRPr="00556AE3">
        <w:rPr>
          <w:b/>
          <w:bCs/>
          <w:sz w:val="23"/>
          <w:szCs w:val="23"/>
        </w:rPr>
        <w:t>дополнить словами</w:t>
      </w:r>
      <w:r w:rsidRPr="00556AE3">
        <w:rPr>
          <w:sz w:val="23"/>
          <w:szCs w:val="23"/>
        </w:rPr>
        <w:t xml:space="preserve"> «</w:t>
      </w:r>
      <w:r w:rsidRPr="00556AE3">
        <w:rPr>
          <w:iCs/>
          <w:sz w:val="23"/>
          <w:szCs w:val="23"/>
        </w:rPr>
        <w:t>от установленной численности депутатов Совета»</w:t>
      </w:r>
      <w:r w:rsidRPr="00556AE3">
        <w:rPr>
          <w:i/>
          <w:iCs/>
          <w:sz w:val="23"/>
          <w:szCs w:val="23"/>
        </w:rPr>
        <w:t>;</w:t>
      </w:r>
    </w:p>
    <w:p w:rsidR="00556AE3" w:rsidRPr="00556AE3" w:rsidRDefault="00556AE3" w:rsidP="00556AE3">
      <w:pPr>
        <w:ind w:firstLine="709"/>
        <w:jc w:val="both"/>
        <w:rPr>
          <w:b/>
          <w:sz w:val="23"/>
          <w:szCs w:val="23"/>
        </w:rPr>
      </w:pPr>
      <w:r w:rsidRPr="00556AE3">
        <w:rPr>
          <w:b/>
          <w:sz w:val="23"/>
          <w:szCs w:val="23"/>
        </w:rPr>
        <w:t>1.20. в статье 31:</w:t>
      </w:r>
    </w:p>
    <w:p w:rsidR="00556AE3" w:rsidRPr="00556AE3" w:rsidRDefault="00556AE3" w:rsidP="00556AE3">
      <w:pPr>
        <w:ind w:firstLine="709"/>
        <w:jc w:val="both"/>
        <w:rPr>
          <w:b/>
          <w:bCs/>
          <w:iCs/>
          <w:sz w:val="23"/>
          <w:szCs w:val="23"/>
          <w:lang w:eastAsia="en-US"/>
        </w:rPr>
      </w:pPr>
      <w:r w:rsidRPr="00556AE3">
        <w:rPr>
          <w:b/>
          <w:sz w:val="23"/>
          <w:szCs w:val="23"/>
        </w:rPr>
        <w:t xml:space="preserve">- </w:t>
      </w:r>
      <w:r w:rsidRPr="00556AE3">
        <w:rPr>
          <w:b/>
          <w:bCs/>
          <w:iCs/>
          <w:sz w:val="23"/>
          <w:szCs w:val="23"/>
          <w:lang w:eastAsia="en-US"/>
        </w:rPr>
        <w:t>подпункт 1.7 пункта 1 изложить в следующей редакции:</w:t>
      </w:r>
    </w:p>
    <w:p w:rsidR="00556AE3" w:rsidRPr="00556AE3" w:rsidRDefault="00556AE3" w:rsidP="00556AE3">
      <w:pPr>
        <w:ind w:firstLine="709"/>
        <w:jc w:val="both"/>
        <w:rPr>
          <w:sz w:val="23"/>
          <w:szCs w:val="23"/>
          <w:lang w:eastAsia="en-US"/>
        </w:rPr>
      </w:pPr>
      <w:r w:rsidRPr="00556AE3">
        <w:rPr>
          <w:sz w:val="23"/>
          <w:szCs w:val="23"/>
          <w:lang w:eastAsia="en-US"/>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6AE3" w:rsidRPr="00556AE3" w:rsidRDefault="00556AE3" w:rsidP="00556AE3">
      <w:pPr>
        <w:ind w:firstLine="709"/>
        <w:jc w:val="both"/>
        <w:rPr>
          <w:b/>
          <w:bCs/>
          <w:sz w:val="23"/>
          <w:szCs w:val="23"/>
          <w:lang w:eastAsia="en-US"/>
        </w:rPr>
      </w:pPr>
      <w:r w:rsidRPr="00556AE3">
        <w:rPr>
          <w:b/>
          <w:bCs/>
          <w:sz w:val="23"/>
          <w:szCs w:val="23"/>
          <w:lang w:eastAsia="en-US"/>
        </w:rPr>
        <w:t xml:space="preserve">- пункт 2.2 дополнить словами </w:t>
      </w:r>
      <w:r w:rsidRPr="00556AE3">
        <w:rPr>
          <w:sz w:val="23"/>
          <w:szCs w:val="23"/>
          <w:lang w:eastAsia="en-US"/>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556AE3" w:rsidRPr="00556AE3" w:rsidRDefault="00556AE3" w:rsidP="00556AE3">
      <w:pPr>
        <w:ind w:firstLine="709"/>
        <w:jc w:val="both"/>
        <w:rPr>
          <w:sz w:val="23"/>
          <w:szCs w:val="23"/>
          <w:lang w:eastAsia="en-US"/>
        </w:rPr>
      </w:pPr>
      <w:r w:rsidRPr="00556AE3">
        <w:rPr>
          <w:b/>
          <w:bCs/>
          <w:sz w:val="23"/>
          <w:szCs w:val="23"/>
          <w:lang w:eastAsia="en-US"/>
        </w:rPr>
        <w:t>- в пункте 4 слова</w:t>
      </w:r>
      <w:r w:rsidRPr="00556AE3">
        <w:rPr>
          <w:sz w:val="23"/>
          <w:szCs w:val="23"/>
          <w:lang w:eastAsia="en-US"/>
        </w:rPr>
        <w:t xml:space="preserve"> «</w:t>
      </w:r>
      <w:r w:rsidRPr="00556AE3">
        <w:rPr>
          <w:sz w:val="23"/>
          <w:szCs w:val="23"/>
        </w:rPr>
        <w:t xml:space="preserve">, если иное не установлено законодательством» </w:t>
      </w:r>
      <w:r w:rsidRPr="00556AE3">
        <w:rPr>
          <w:b/>
          <w:bCs/>
          <w:sz w:val="23"/>
          <w:szCs w:val="23"/>
        </w:rPr>
        <w:t>исключить</w:t>
      </w:r>
      <w:r w:rsidRPr="00556AE3">
        <w:rPr>
          <w:sz w:val="23"/>
          <w:szCs w:val="23"/>
        </w:rPr>
        <w:t>;</w:t>
      </w:r>
    </w:p>
    <w:p w:rsidR="00556AE3" w:rsidRPr="00556AE3" w:rsidRDefault="00556AE3" w:rsidP="00556AE3">
      <w:pPr>
        <w:ind w:firstLine="709"/>
        <w:jc w:val="both"/>
        <w:rPr>
          <w:b/>
          <w:sz w:val="23"/>
          <w:szCs w:val="23"/>
        </w:rPr>
      </w:pPr>
      <w:r w:rsidRPr="00556AE3">
        <w:rPr>
          <w:b/>
          <w:sz w:val="23"/>
          <w:szCs w:val="23"/>
        </w:rPr>
        <w:t xml:space="preserve">1.21. в пункте 1 статьи 32 слово </w:t>
      </w:r>
      <w:r w:rsidRPr="00556AE3">
        <w:rPr>
          <w:sz w:val="23"/>
          <w:szCs w:val="23"/>
        </w:rPr>
        <w:t>«сельского»</w:t>
      </w:r>
      <w:r w:rsidRPr="00556AE3">
        <w:rPr>
          <w:b/>
          <w:sz w:val="23"/>
          <w:szCs w:val="23"/>
        </w:rPr>
        <w:t xml:space="preserve"> заменить словом </w:t>
      </w:r>
      <w:r w:rsidRPr="00556AE3">
        <w:rPr>
          <w:sz w:val="23"/>
          <w:szCs w:val="23"/>
        </w:rPr>
        <w:t>«местного»;</w:t>
      </w:r>
    </w:p>
    <w:p w:rsidR="00556AE3" w:rsidRPr="00556AE3" w:rsidRDefault="00556AE3" w:rsidP="00556AE3">
      <w:pPr>
        <w:ind w:firstLine="709"/>
        <w:jc w:val="both"/>
        <w:rPr>
          <w:b/>
          <w:sz w:val="23"/>
          <w:szCs w:val="23"/>
        </w:rPr>
      </w:pPr>
      <w:r w:rsidRPr="00556AE3">
        <w:rPr>
          <w:b/>
          <w:sz w:val="23"/>
          <w:szCs w:val="23"/>
        </w:rPr>
        <w:t>1.22. статью 32.1 исключить;</w:t>
      </w:r>
    </w:p>
    <w:p w:rsidR="00556AE3" w:rsidRPr="00556AE3" w:rsidRDefault="00556AE3" w:rsidP="00556AE3">
      <w:pPr>
        <w:ind w:firstLine="709"/>
        <w:jc w:val="both"/>
        <w:rPr>
          <w:b/>
          <w:sz w:val="23"/>
          <w:szCs w:val="23"/>
        </w:rPr>
      </w:pPr>
      <w:r w:rsidRPr="00556AE3">
        <w:rPr>
          <w:b/>
          <w:sz w:val="23"/>
          <w:szCs w:val="23"/>
        </w:rPr>
        <w:t>1.23. в статье 33:</w:t>
      </w:r>
    </w:p>
    <w:p w:rsidR="00556AE3" w:rsidRPr="00556AE3" w:rsidRDefault="00556AE3" w:rsidP="00556AE3">
      <w:pPr>
        <w:ind w:firstLine="709"/>
        <w:jc w:val="both"/>
        <w:rPr>
          <w:b/>
          <w:sz w:val="23"/>
          <w:szCs w:val="23"/>
        </w:rPr>
      </w:pPr>
      <w:r w:rsidRPr="00556AE3">
        <w:rPr>
          <w:b/>
          <w:sz w:val="23"/>
          <w:szCs w:val="23"/>
        </w:rPr>
        <w:t>- в пункте 1:</w:t>
      </w:r>
    </w:p>
    <w:p w:rsidR="00556AE3" w:rsidRPr="00556AE3" w:rsidRDefault="00556AE3" w:rsidP="00556AE3">
      <w:pPr>
        <w:ind w:firstLine="709"/>
        <w:jc w:val="both"/>
        <w:rPr>
          <w:b/>
          <w:sz w:val="23"/>
          <w:szCs w:val="23"/>
        </w:rPr>
      </w:pPr>
      <w:r w:rsidRPr="00556AE3">
        <w:rPr>
          <w:b/>
          <w:sz w:val="23"/>
          <w:szCs w:val="23"/>
        </w:rPr>
        <w:t>подпункт 2 исключить;</w:t>
      </w:r>
    </w:p>
    <w:p w:rsidR="00556AE3" w:rsidRPr="00556AE3" w:rsidRDefault="00556AE3" w:rsidP="00556AE3">
      <w:pPr>
        <w:ind w:firstLine="709"/>
        <w:jc w:val="both"/>
        <w:rPr>
          <w:b/>
          <w:sz w:val="23"/>
          <w:szCs w:val="23"/>
        </w:rPr>
      </w:pPr>
      <w:r w:rsidRPr="00556AE3">
        <w:rPr>
          <w:b/>
          <w:sz w:val="23"/>
          <w:szCs w:val="23"/>
        </w:rPr>
        <w:t>подпункт 4 исключить;</w:t>
      </w:r>
    </w:p>
    <w:p w:rsidR="00556AE3" w:rsidRPr="00556AE3" w:rsidRDefault="00556AE3" w:rsidP="00556AE3">
      <w:pPr>
        <w:ind w:firstLine="709"/>
        <w:jc w:val="both"/>
        <w:rPr>
          <w:b/>
          <w:sz w:val="23"/>
          <w:szCs w:val="23"/>
        </w:rPr>
      </w:pPr>
      <w:r w:rsidRPr="00556AE3">
        <w:rPr>
          <w:b/>
          <w:sz w:val="23"/>
          <w:szCs w:val="23"/>
        </w:rPr>
        <w:t>подпункт 7 исключить;</w:t>
      </w:r>
    </w:p>
    <w:p w:rsidR="00556AE3" w:rsidRPr="00556AE3" w:rsidRDefault="00556AE3" w:rsidP="00556AE3">
      <w:pPr>
        <w:ind w:firstLine="709"/>
        <w:jc w:val="both"/>
        <w:rPr>
          <w:b/>
          <w:sz w:val="23"/>
          <w:szCs w:val="23"/>
        </w:rPr>
      </w:pPr>
      <w:r w:rsidRPr="00556AE3">
        <w:rPr>
          <w:b/>
          <w:sz w:val="23"/>
          <w:szCs w:val="23"/>
        </w:rPr>
        <w:t>подпункт 10.1 исключить;</w:t>
      </w:r>
    </w:p>
    <w:p w:rsidR="00556AE3" w:rsidRPr="00556AE3" w:rsidRDefault="00556AE3" w:rsidP="00556AE3">
      <w:pPr>
        <w:ind w:firstLine="709"/>
        <w:jc w:val="both"/>
        <w:rPr>
          <w:b/>
          <w:sz w:val="23"/>
          <w:szCs w:val="23"/>
        </w:rPr>
      </w:pPr>
      <w:r w:rsidRPr="00556AE3">
        <w:rPr>
          <w:b/>
          <w:sz w:val="23"/>
          <w:szCs w:val="23"/>
        </w:rPr>
        <w:t xml:space="preserve">- в пункте 3 слово </w:t>
      </w:r>
      <w:r w:rsidRPr="00556AE3">
        <w:rPr>
          <w:sz w:val="23"/>
          <w:szCs w:val="23"/>
        </w:rPr>
        <w:t>«администрации»</w:t>
      </w:r>
      <w:r w:rsidRPr="00556AE3">
        <w:rPr>
          <w:b/>
          <w:sz w:val="23"/>
          <w:szCs w:val="23"/>
        </w:rPr>
        <w:t xml:space="preserve"> исключить;</w:t>
      </w:r>
    </w:p>
    <w:p w:rsidR="00556AE3" w:rsidRPr="00556AE3" w:rsidRDefault="00556AE3" w:rsidP="00556AE3">
      <w:pPr>
        <w:ind w:firstLine="709"/>
        <w:jc w:val="both"/>
        <w:rPr>
          <w:b/>
          <w:sz w:val="23"/>
          <w:szCs w:val="23"/>
        </w:rPr>
      </w:pPr>
      <w:r w:rsidRPr="00556AE3">
        <w:rPr>
          <w:b/>
          <w:sz w:val="23"/>
          <w:szCs w:val="23"/>
        </w:rPr>
        <w:t>1.24. статью 33.1 изложить в следующей редакции:</w:t>
      </w:r>
    </w:p>
    <w:p w:rsidR="00556AE3" w:rsidRPr="00556AE3" w:rsidRDefault="00556AE3" w:rsidP="00556AE3">
      <w:pPr>
        <w:autoSpaceDE w:val="0"/>
        <w:autoSpaceDN w:val="0"/>
        <w:adjustRightInd w:val="0"/>
        <w:ind w:firstLine="709"/>
        <w:jc w:val="both"/>
        <w:outlineLvl w:val="1"/>
        <w:rPr>
          <w:b/>
          <w:sz w:val="23"/>
          <w:szCs w:val="23"/>
          <w:lang w:eastAsia="en-US"/>
        </w:rPr>
      </w:pPr>
      <w:r w:rsidRPr="00556AE3">
        <w:rPr>
          <w:b/>
          <w:sz w:val="23"/>
          <w:szCs w:val="23"/>
          <w:lang w:eastAsia="en-US"/>
        </w:rPr>
        <w:t>«Статья 33.1. Муниципальный контроль</w:t>
      </w:r>
    </w:p>
    <w:p w:rsidR="00556AE3" w:rsidRPr="00556AE3" w:rsidRDefault="00556AE3" w:rsidP="00556AE3">
      <w:pPr>
        <w:autoSpaceDE w:val="0"/>
        <w:autoSpaceDN w:val="0"/>
        <w:adjustRightInd w:val="0"/>
        <w:ind w:firstLine="709"/>
        <w:jc w:val="both"/>
        <w:rPr>
          <w:sz w:val="23"/>
          <w:szCs w:val="23"/>
          <w:lang w:eastAsia="en-US"/>
        </w:rPr>
      </w:pPr>
      <w:bookmarkStart w:id="5" w:name="_Hlk88662796"/>
      <w:r w:rsidRPr="00556AE3">
        <w:rPr>
          <w:sz w:val="23"/>
          <w:szCs w:val="23"/>
          <w:lang w:eastAsia="en-US"/>
        </w:rPr>
        <w:t>1. Администрация Шилинского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56AE3" w:rsidRPr="00556AE3" w:rsidRDefault="00556AE3" w:rsidP="00556AE3">
      <w:pPr>
        <w:tabs>
          <w:tab w:val="left" w:pos="993"/>
        </w:tabs>
        <w:autoSpaceDE w:val="0"/>
        <w:autoSpaceDN w:val="0"/>
        <w:adjustRightInd w:val="0"/>
        <w:ind w:firstLine="709"/>
        <w:jc w:val="both"/>
        <w:rPr>
          <w:sz w:val="23"/>
          <w:szCs w:val="23"/>
          <w:lang w:eastAsia="en-US"/>
        </w:rPr>
      </w:pPr>
      <w:r w:rsidRPr="00556AE3">
        <w:rPr>
          <w:sz w:val="23"/>
          <w:szCs w:val="23"/>
          <w:lang w:eastAsia="en-US"/>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56AE3" w:rsidRPr="00556AE3" w:rsidRDefault="00556AE3" w:rsidP="00556AE3">
      <w:pPr>
        <w:autoSpaceDE w:val="0"/>
        <w:autoSpaceDN w:val="0"/>
        <w:adjustRightInd w:val="0"/>
        <w:ind w:firstLine="709"/>
        <w:jc w:val="both"/>
        <w:rPr>
          <w:i/>
          <w:sz w:val="23"/>
          <w:szCs w:val="23"/>
          <w:lang w:eastAsia="en-US"/>
        </w:rPr>
      </w:pPr>
      <w:r w:rsidRPr="00556AE3">
        <w:rPr>
          <w:sz w:val="23"/>
          <w:szCs w:val="23"/>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556AE3">
        <w:rPr>
          <w:i/>
          <w:sz w:val="23"/>
          <w:szCs w:val="23"/>
          <w:lang w:eastAsia="en-US"/>
        </w:rPr>
        <w:t>.</w:t>
      </w:r>
    </w:p>
    <w:p w:rsidR="00556AE3" w:rsidRPr="00556AE3" w:rsidRDefault="00556AE3" w:rsidP="00556AE3">
      <w:pPr>
        <w:autoSpaceDE w:val="0"/>
        <w:autoSpaceDN w:val="0"/>
        <w:adjustRightInd w:val="0"/>
        <w:ind w:firstLine="709"/>
        <w:jc w:val="both"/>
        <w:rPr>
          <w:sz w:val="23"/>
          <w:szCs w:val="23"/>
          <w:lang w:eastAsia="en-US"/>
        </w:rPr>
      </w:pPr>
      <w:r w:rsidRPr="00556AE3">
        <w:rPr>
          <w:sz w:val="23"/>
          <w:szCs w:val="23"/>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bookmarkEnd w:id="5"/>
    <w:p w:rsidR="00556AE3" w:rsidRPr="00556AE3" w:rsidRDefault="00556AE3" w:rsidP="00556AE3">
      <w:pPr>
        <w:autoSpaceDE w:val="0"/>
        <w:autoSpaceDN w:val="0"/>
        <w:adjustRightInd w:val="0"/>
        <w:ind w:firstLine="709"/>
        <w:jc w:val="both"/>
        <w:rPr>
          <w:b/>
          <w:sz w:val="23"/>
          <w:szCs w:val="23"/>
        </w:rPr>
      </w:pPr>
      <w:r w:rsidRPr="00556AE3">
        <w:rPr>
          <w:b/>
          <w:sz w:val="23"/>
          <w:szCs w:val="23"/>
        </w:rPr>
        <w:t>1.25.</w:t>
      </w:r>
      <w:r w:rsidRPr="00556AE3">
        <w:rPr>
          <w:rFonts w:eastAsia="Calibri"/>
          <w:b/>
          <w:bCs/>
          <w:sz w:val="23"/>
          <w:szCs w:val="23"/>
          <w:lang w:eastAsia="en-US"/>
        </w:rPr>
        <w:t xml:space="preserve"> в пункте 1 статьи 35 слова </w:t>
      </w:r>
      <w:r w:rsidRPr="00556AE3">
        <w:rPr>
          <w:rFonts w:eastAsia="Calibri"/>
          <w:sz w:val="23"/>
          <w:szCs w:val="23"/>
          <w:lang w:eastAsia="en-US"/>
        </w:rPr>
        <w:t>«</w:t>
      </w:r>
      <w:r w:rsidRPr="00556AE3">
        <w:rPr>
          <w:rFonts w:eastAsia="Calibri"/>
          <w:bCs/>
          <w:sz w:val="23"/>
          <w:szCs w:val="23"/>
          <w:lang w:eastAsia="en-US"/>
        </w:rPr>
        <w:t>члена выборного органа местного самоуправления, выборного должностного лица местного самоуправления,»</w:t>
      </w:r>
      <w:r w:rsidRPr="00556AE3">
        <w:rPr>
          <w:rFonts w:eastAsia="Calibri"/>
          <w:b/>
          <w:bCs/>
          <w:sz w:val="23"/>
          <w:szCs w:val="23"/>
          <w:lang w:eastAsia="en-US"/>
        </w:rPr>
        <w:t xml:space="preserve"> исключить</w:t>
      </w:r>
      <w:r w:rsidRPr="00556AE3">
        <w:rPr>
          <w:rFonts w:eastAsia="Calibri"/>
          <w:bCs/>
          <w:sz w:val="23"/>
          <w:szCs w:val="23"/>
          <w:lang w:eastAsia="en-US"/>
        </w:rPr>
        <w:t>;</w:t>
      </w:r>
    </w:p>
    <w:p w:rsidR="00556AE3" w:rsidRPr="00556AE3" w:rsidRDefault="00556AE3" w:rsidP="00556AE3">
      <w:pPr>
        <w:autoSpaceDE w:val="0"/>
        <w:autoSpaceDN w:val="0"/>
        <w:adjustRightInd w:val="0"/>
        <w:ind w:firstLine="709"/>
        <w:jc w:val="both"/>
        <w:rPr>
          <w:b/>
          <w:sz w:val="23"/>
          <w:szCs w:val="23"/>
        </w:rPr>
      </w:pPr>
      <w:r w:rsidRPr="00556AE3">
        <w:rPr>
          <w:b/>
          <w:sz w:val="23"/>
          <w:szCs w:val="23"/>
        </w:rPr>
        <w:t xml:space="preserve">1.26. </w:t>
      </w:r>
      <w:bookmarkStart w:id="6" w:name="_Hlk88570301"/>
      <w:r w:rsidRPr="00556AE3">
        <w:rPr>
          <w:b/>
          <w:sz w:val="23"/>
          <w:szCs w:val="23"/>
        </w:rPr>
        <w:t>в статье 37:</w:t>
      </w:r>
    </w:p>
    <w:p w:rsidR="00556AE3" w:rsidRPr="00556AE3" w:rsidRDefault="00556AE3" w:rsidP="00556AE3">
      <w:pPr>
        <w:ind w:firstLine="709"/>
        <w:jc w:val="both"/>
        <w:rPr>
          <w:sz w:val="23"/>
          <w:szCs w:val="23"/>
        </w:rPr>
      </w:pPr>
      <w:r w:rsidRPr="00556AE3">
        <w:rPr>
          <w:b/>
          <w:sz w:val="23"/>
          <w:szCs w:val="23"/>
        </w:rPr>
        <w:t>- пункт 1 дополнить абзацем вторым следующего содержания:</w:t>
      </w:r>
      <w:r w:rsidRPr="00556AE3">
        <w:rPr>
          <w:sz w:val="23"/>
          <w:szCs w:val="23"/>
        </w:rPr>
        <w:t xml:space="preserve"> </w:t>
      </w:r>
    </w:p>
    <w:p w:rsidR="00556AE3" w:rsidRPr="00556AE3" w:rsidRDefault="00556AE3" w:rsidP="00556AE3">
      <w:pPr>
        <w:ind w:firstLine="709"/>
        <w:jc w:val="both"/>
        <w:rPr>
          <w:sz w:val="23"/>
          <w:szCs w:val="23"/>
        </w:rPr>
      </w:pPr>
      <w:r w:rsidRPr="00556AE3">
        <w:rPr>
          <w:sz w:val="23"/>
          <w:szCs w:val="23"/>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bookmarkEnd w:id="6"/>
    <w:p w:rsidR="00556AE3" w:rsidRPr="00556AE3" w:rsidRDefault="00556AE3" w:rsidP="00556AE3">
      <w:pPr>
        <w:autoSpaceDE w:val="0"/>
        <w:autoSpaceDN w:val="0"/>
        <w:adjustRightInd w:val="0"/>
        <w:ind w:firstLine="709"/>
        <w:jc w:val="both"/>
        <w:rPr>
          <w:b/>
          <w:sz w:val="23"/>
          <w:szCs w:val="23"/>
        </w:rPr>
      </w:pPr>
      <w:r w:rsidRPr="00556AE3">
        <w:rPr>
          <w:b/>
          <w:sz w:val="23"/>
          <w:szCs w:val="23"/>
        </w:rPr>
        <w:t xml:space="preserve">- в пункте 2 слова </w:t>
      </w:r>
      <w:r w:rsidRPr="00556AE3">
        <w:rPr>
          <w:bCs/>
          <w:sz w:val="23"/>
          <w:szCs w:val="23"/>
        </w:rPr>
        <w:t>«</w:t>
      </w:r>
      <w:r w:rsidRPr="00556AE3">
        <w:rPr>
          <w:sz w:val="23"/>
          <w:szCs w:val="23"/>
        </w:rPr>
        <w:t xml:space="preserve">установления итогов» </w:t>
      </w:r>
      <w:r w:rsidRPr="00556AE3">
        <w:rPr>
          <w:b/>
          <w:bCs/>
          <w:sz w:val="23"/>
          <w:szCs w:val="23"/>
        </w:rPr>
        <w:t>заменить словами</w:t>
      </w:r>
      <w:r w:rsidRPr="00556AE3">
        <w:rPr>
          <w:sz w:val="23"/>
          <w:szCs w:val="23"/>
        </w:rPr>
        <w:t xml:space="preserve"> «установления итогов голосования»;</w:t>
      </w:r>
    </w:p>
    <w:p w:rsidR="00556AE3" w:rsidRPr="00556AE3" w:rsidRDefault="00556AE3" w:rsidP="00556AE3">
      <w:pPr>
        <w:autoSpaceDE w:val="0"/>
        <w:autoSpaceDN w:val="0"/>
        <w:adjustRightInd w:val="0"/>
        <w:ind w:firstLine="709"/>
        <w:jc w:val="both"/>
        <w:rPr>
          <w:b/>
          <w:sz w:val="23"/>
          <w:szCs w:val="23"/>
        </w:rPr>
      </w:pPr>
      <w:r w:rsidRPr="00556AE3">
        <w:rPr>
          <w:b/>
          <w:sz w:val="23"/>
          <w:szCs w:val="23"/>
        </w:rPr>
        <w:lastRenderedPageBreak/>
        <w:t xml:space="preserve">- в пункте 3 слова </w:t>
      </w:r>
      <w:r w:rsidRPr="00556AE3">
        <w:rPr>
          <w:bCs/>
          <w:sz w:val="23"/>
          <w:szCs w:val="23"/>
        </w:rPr>
        <w:t>«Итоги выборов</w:t>
      </w:r>
      <w:r w:rsidRPr="00556AE3">
        <w:rPr>
          <w:sz w:val="23"/>
          <w:szCs w:val="23"/>
        </w:rPr>
        <w:t xml:space="preserve">» </w:t>
      </w:r>
      <w:r w:rsidRPr="00556AE3">
        <w:rPr>
          <w:b/>
          <w:sz w:val="23"/>
          <w:szCs w:val="23"/>
        </w:rPr>
        <w:t>заменить словами</w:t>
      </w:r>
      <w:r w:rsidRPr="00556AE3">
        <w:rPr>
          <w:sz w:val="23"/>
          <w:szCs w:val="23"/>
        </w:rPr>
        <w:t xml:space="preserve"> «Итоги муниципальных выборов»;</w:t>
      </w:r>
    </w:p>
    <w:p w:rsidR="00556AE3" w:rsidRPr="00556AE3" w:rsidRDefault="00556AE3" w:rsidP="00556AE3">
      <w:pPr>
        <w:autoSpaceDE w:val="0"/>
        <w:autoSpaceDN w:val="0"/>
        <w:adjustRightInd w:val="0"/>
        <w:ind w:firstLine="709"/>
        <w:jc w:val="both"/>
        <w:rPr>
          <w:b/>
          <w:sz w:val="23"/>
          <w:szCs w:val="23"/>
        </w:rPr>
      </w:pPr>
      <w:r w:rsidRPr="00556AE3">
        <w:rPr>
          <w:b/>
          <w:sz w:val="23"/>
          <w:szCs w:val="23"/>
        </w:rPr>
        <w:t>1.27. статью 38 изложить в следующей редакции:</w:t>
      </w:r>
    </w:p>
    <w:p w:rsidR="00556AE3" w:rsidRPr="00556AE3" w:rsidRDefault="00556AE3" w:rsidP="00556AE3">
      <w:pPr>
        <w:tabs>
          <w:tab w:val="left" w:pos="426"/>
        </w:tabs>
        <w:ind w:right="-1" w:firstLine="709"/>
        <w:jc w:val="both"/>
        <w:rPr>
          <w:b/>
          <w:bCs/>
          <w:sz w:val="23"/>
          <w:szCs w:val="23"/>
        </w:rPr>
      </w:pPr>
      <w:r w:rsidRPr="00556AE3">
        <w:rPr>
          <w:b/>
          <w:bCs/>
          <w:sz w:val="23"/>
          <w:szCs w:val="23"/>
        </w:rPr>
        <w:t xml:space="preserve">«Статья 38. Голосование по отзыву депутата Совета </w:t>
      </w:r>
    </w:p>
    <w:p w:rsidR="00556AE3" w:rsidRPr="00556AE3" w:rsidRDefault="00556AE3" w:rsidP="00556AE3">
      <w:pPr>
        <w:tabs>
          <w:tab w:val="left" w:pos="426"/>
        </w:tabs>
        <w:ind w:right="-1" w:firstLine="709"/>
        <w:jc w:val="both"/>
        <w:rPr>
          <w:bCs/>
          <w:sz w:val="23"/>
          <w:szCs w:val="23"/>
        </w:rPr>
      </w:pPr>
      <w:r w:rsidRPr="00556AE3">
        <w:rPr>
          <w:bCs/>
          <w:sz w:val="23"/>
          <w:szCs w:val="23"/>
        </w:rPr>
        <w:t xml:space="preserve"> 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сельсовета, нарушении Конституции Российской Федерации, федеральных законов, законов Красноярского края, настоящего Устава.</w:t>
      </w:r>
    </w:p>
    <w:p w:rsidR="00556AE3" w:rsidRPr="00556AE3" w:rsidRDefault="00556AE3" w:rsidP="00556AE3">
      <w:pPr>
        <w:tabs>
          <w:tab w:val="left" w:pos="426"/>
        </w:tabs>
        <w:ind w:right="-1" w:firstLine="709"/>
        <w:jc w:val="both"/>
        <w:rPr>
          <w:bCs/>
          <w:sz w:val="23"/>
          <w:szCs w:val="23"/>
        </w:rPr>
      </w:pPr>
      <w:r w:rsidRPr="00556AE3">
        <w:rPr>
          <w:bCs/>
          <w:sz w:val="23"/>
          <w:szCs w:val="23"/>
        </w:rPr>
        <w:t>Указанные обстоятельства должны быть подтверждены в судебном порядке.</w:t>
      </w:r>
    </w:p>
    <w:p w:rsidR="00556AE3" w:rsidRPr="00556AE3" w:rsidRDefault="00556AE3" w:rsidP="00556AE3">
      <w:pPr>
        <w:tabs>
          <w:tab w:val="left" w:pos="426"/>
        </w:tabs>
        <w:ind w:right="-1" w:firstLine="709"/>
        <w:jc w:val="both"/>
        <w:rPr>
          <w:bCs/>
          <w:sz w:val="23"/>
          <w:szCs w:val="23"/>
        </w:rPr>
      </w:pPr>
      <w:r w:rsidRPr="00556AE3">
        <w:rPr>
          <w:bCs/>
          <w:sz w:val="23"/>
          <w:szCs w:val="23"/>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56AE3" w:rsidRPr="00556AE3" w:rsidRDefault="00556AE3" w:rsidP="00556AE3">
      <w:pPr>
        <w:tabs>
          <w:tab w:val="left" w:pos="426"/>
        </w:tabs>
        <w:ind w:right="-1" w:firstLine="709"/>
        <w:jc w:val="both"/>
        <w:rPr>
          <w:bCs/>
          <w:sz w:val="23"/>
          <w:szCs w:val="23"/>
        </w:rPr>
      </w:pPr>
      <w:r w:rsidRPr="00556AE3">
        <w:rPr>
          <w:bCs/>
          <w:sz w:val="23"/>
          <w:szCs w:val="23"/>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556AE3" w:rsidRPr="00556AE3" w:rsidRDefault="00556AE3" w:rsidP="00556AE3">
      <w:pPr>
        <w:tabs>
          <w:tab w:val="left" w:pos="426"/>
        </w:tabs>
        <w:ind w:right="-1" w:firstLine="709"/>
        <w:jc w:val="both"/>
        <w:rPr>
          <w:bCs/>
          <w:sz w:val="23"/>
          <w:szCs w:val="23"/>
        </w:rPr>
      </w:pPr>
      <w:r w:rsidRPr="00556AE3">
        <w:rPr>
          <w:bCs/>
          <w:sz w:val="23"/>
          <w:szCs w:val="23"/>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56AE3" w:rsidRPr="00556AE3" w:rsidRDefault="00556AE3" w:rsidP="00556AE3">
      <w:pPr>
        <w:tabs>
          <w:tab w:val="left" w:pos="426"/>
        </w:tabs>
        <w:ind w:right="-1" w:firstLine="709"/>
        <w:jc w:val="both"/>
        <w:rPr>
          <w:bCs/>
          <w:sz w:val="23"/>
          <w:szCs w:val="23"/>
        </w:rPr>
      </w:pPr>
      <w:r w:rsidRPr="00556AE3">
        <w:rPr>
          <w:bCs/>
          <w:sz w:val="23"/>
          <w:szCs w:val="23"/>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56AE3" w:rsidRPr="00556AE3" w:rsidRDefault="00556AE3" w:rsidP="00556AE3">
      <w:pPr>
        <w:tabs>
          <w:tab w:val="left" w:pos="426"/>
        </w:tabs>
        <w:ind w:right="-1" w:firstLine="709"/>
        <w:jc w:val="both"/>
        <w:rPr>
          <w:bCs/>
          <w:sz w:val="23"/>
          <w:szCs w:val="23"/>
        </w:rPr>
      </w:pPr>
      <w:r w:rsidRPr="00556AE3">
        <w:rPr>
          <w:bCs/>
          <w:sz w:val="23"/>
          <w:szCs w:val="23"/>
        </w:rPr>
        <w:t xml:space="preserve">6. Итоги голосования по отзыву депутата Совета депутатов подлежат официальному и вступают в силу не ранее даты их официального опубликования. </w:t>
      </w:r>
    </w:p>
    <w:p w:rsidR="00556AE3" w:rsidRPr="00556AE3" w:rsidRDefault="00556AE3" w:rsidP="00556AE3">
      <w:pPr>
        <w:tabs>
          <w:tab w:val="left" w:pos="426"/>
        </w:tabs>
        <w:ind w:right="-1" w:firstLine="709"/>
        <w:jc w:val="both"/>
        <w:rPr>
          <w:bCs/>
          <w:sz w:val="23"/>
          <w:szCs w:val="23"/>
        </w:rPr>
      </w:pPr>
      <w:r w:rsidRPr="00556AE3">
        <w:rPr>
          <w:bCs/>
          <w:sz w:val="23"/>
          <w:szCs w:val="23"/>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56AE3" w:rsidRPr="00556AE3" w:rsidRDefault="00556AE3" w:rsidP="00556AE3">
      <w:pPr>
        <w:tabs>
          <w:tab w:val="left" w:pos="708"/>
        </w:tabs>
        <w:autoSpaceDE w:val="0"/>
        <w:autoSpaceDN w:val="0"/>
        <w:adjustRightInd w:val="0"/>
        <w:ind w:firstLine="709"/>
        <w:jc w:val="both"/>
        <w:rPr>
          <w:b/>
          <w:sz w:val="23"/>
          <w:szCs w:val="23"/>
        </w:rPr>
      </w:pPr>
      <w:r w:rsidRPr="00556AE3">
        <w:rPr>
          <w:b/>
          <w:sz w:val="23"/>
          <w:szCs w:val="23"/>
        </w:rPr>
        <w:t>1.28. в статье 39:</w:t>
      </w:r>
    </w:p>
    <w:p w:rsidR="00556AE3" w:rsidRPr="00556AE3" w:rsidRDefault="00556AE3" w:rsidP="00556AE3">
      <w:pPr>
        <w:tabs>
          <w:tab w:val="left" w:pos="708"/>
        </w:tabs>
        <w:autoSpaceDE w:val="0"/>
        <w:autoSpaceDN w:val="0"/>
        <w:adjustRightInd w:val="0"/>
        <w:ind w:firstLine="709"/>
        <w:jc w:val="both"/>
        <w:rPr>
          <w:b/>
          <w:sz w:val="23"/>
          <w:szCs w:val="23"/>
        </w:rPr>
      </w:pPr>
      <w:r w:rsidRPr="00556AE3">
        <w:rPr>
          <w:b/>
          <w:sz w:val="23"/>
          <w:szCs w:val="23"/>
        </w:rPr>
        <w:t xml:space="preserve">- </w:t>
      </w:r>
      <w:r w:rsidRPr="00556AE3">
        <w:rPr>
          <w:b/>
          <w:bCs/>
          <w:sz w:val="23"/>
          <w:szCs w:val="23"/>
        </w:rPr>
        <w:t>пункты 2, 3</w:t>
      </w:r>
      <w:r w:rsidRPr="00556AE3">
        <w:rPr>
          <w:b/>
          <w:sz w:val="23"/>
          <w:szCs w:val="23"/>
        </w:rPr>
        <w:t xml:space="preserve"> изложить в следующей редакции:</w:t>
      </w:r>
    </w:p>
    <w:p w:rsidR="00556AE3" w:rsidRPr="00556AE3" w:rsidRDefault="00556AE3" w:rsidP="00556AE3">
      <w:pPr>
        <w:tabs>
          <w:tab w:val="left" w:pos="708"/>
        </w:tabs>
        <w:autoSpaceDE w:val="0"/>
        <w:autoSpaceDN w:val="0"/>
        <w:adjustRightInd w:val="0"/>
        <w:ind w:firstLine="709"/>
        <w:jc w:val="both"/>
        <w:rPr>
          <w:rFonts w:eastAsia="Calibri"/>
          <w:bCs/>
          <w:sz w:val="23"/>
          <w:szCs w:val="23"/>
          <w:lang w:eastAsia="en-US"/>
        </w:rPr>
      </w:pPr>
      <w:r w:rsidRPr="00556AE3">
        <w:rPr>
          <w:rFonts w:eastAsia="Calibri"/>
          <w:bCs/>
          <w:sz w:val="23"/>
          <w:szCs w:val="23"/>
          <w:lang w:eastAsia="en-US"/>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56AE3" w:rsidRPr="00556AE3" w:rsidRDefault="00556AE3" w:rsidP="00556AE3">
      <w:pPr>
        <w:tabs>
          <w:tab w:val="left" w:pos="708"/>
        </w:tabs>
        <w:autoSpaceDE w:val="0"/>
        <w:autoSpaceDN w:val="0"/>
        <w:adjustRightInd w:val="0"/>
        <w:ind w:firstLine="709"/>
        <w:jc w:val="both"/>
        <w:rPr>
          <w:b/>
          <w:sz w:val="23"/>
          <w:szCs w:val="23"/>
        </w:rPr>
      </w:pPr>
      <w:r w:rsidRPr="00556AE3">
        <w:rPr>
          <w:rFonts w:eastAsia="Calibri"/>
          <w:sz w:val="23"/>
          <w:szCs w:val="23"/>
          <w:lang w:eastAsia="en-US"/>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56AE3" w:rsidRPr="00556AE3" w:rsidRDefault="00556AE3" w:rsidP="00556AE3">
      <w:pPr>
        <w:autoSpaceDE w:val="0"/>
        <w:autoSpaceDN w:val="0"/>
        <w:adjustRightInd w:val="0"/>
        <w:ind w:firstLine="709"/>
        <w:jc w:val="both"/>
        <w:rPr>
          <w:bCs/>
          <w:sz w:val="23"/>
          <w:szCs w:val="23"/>
          <w:lang w:eastAsia="en-US"/>
        </w:rPr>
      </w:pPr>
      <w:r w:rsidRPr="00556AE3">
        <w:rPr>
          <w:b/>
          <w:sz w:val="23"/>
          <w:szCs w:val="23"/>
        </w:rPr>
        <w:t xml:space="preserve">- </w:t>
      </w:r>
      <w:r w:rsidRPr="00556AE3">
        <w:rPr>
          <w:b/>
          <w:sz w:val="23"/>
          <w:szCs w:val="23"/>
          <w:lang w:eastAsia="en-US"/>
        </w:rPr>
        <w:t xml:space="preserve">в </w:t>
      </w:r>
      <w:r w:rsidRPr="00556AE3">
        <w:rPr>
          <w:b/>
          <w:bCs/>
          <w:sz w:val="23"/>
          <w:szCs w:val="23"/>
          <w:lang w:eastAsia="en-US"/>
        </w:rPr>
        <w:t>пункте 4</w:t>
      </w:r>
      <w:r w:rsidRPr="00556AE3">
        <w:rPr>
          <w:b/>
          <w:sz w:val="23"/>
          <w:szCs w:val="23"/>
          <w:lang w:eastAsia="en-US"/>
        </w:rPr>
        <w:t xml:space="preserve"> первое предложение дополнить словами </w:t>
      </w:r>
      <w:r w:rsidRPr="00556AE3">
        <w:rPr>
          <w:sz w:val="23"/>
          <w:szCs w:val="23"/>
          <w:lang w:eastAsia="en-US"/>
        </w:rPr>
        <w:t xml:space="preserve">«, с </w:t>
      </w:r>
      <w:r w:rsidRPr="00556AE3">
        <w:rPr>
          <w:bCs/>
          <w:sz w:val="23"/>
          <w:szCs w:val="23"/>
          <w:lang w:eastAsia="en-US"/>
        </w:rPr>
        <w:t xml:space="preserve">учетом особенностей, установленных Федеральным законом </w:t>
      </w:r>
      <w:r w:rsidRPr="00556AE3">
        <w:rPr>
          <w:sz w:val="23"/>
          <w:szCs w:val="23"/>
          <w:lang w:eastAsia="en-US"/>
        </w:rPr>
        <w:t>от 6 октября 2003 года № 131-ФЗ «Об общих принципах организации местного самоуправления в Российской Федерации»</w:t>
      </w:r>
      <w:r w:rsidRPr="00556AE3">
        <w:rPr>
          <w:bCs/>
          <w:sz w:val="23"/>
          <w:szCs w:val="23"/>
          <w:lang w:eastAsia="en-US"/>
        </w:rPr>
        <w:t>»;</w:t>
      </w:r>
    </w:p>
    <w:p w:rsidR="00556AE3" w:rsidRPr="00556AE3" w:rsidRDefault="00556AE3" w:rsidP="00556AE3">
      <w:pPr>
        <w:autoSpaceDE w:val="0"/>
        <w:autoSpaceDN w:val="0"/>
        <w:adjustRightInd w:val="0"/>
        <w:ind w:firstLine="709"/>
        <w:jc w:val="both"/>
        <w:rPr>
          <w:sz w:val="23"/>
          <w:szCs w:val="23"/>
        </w:rPr>
      </w:pPr>
      <w:r w:rsidRPr="00556AE3">
        <w:rPr>
          <w:rFonts w:eastAsia="Calibri"/>
          <w:b/>
          <w:sz w:val="23"/>
          <w:szCs w:val="23"/>
        </w:rPr>
        <w:t>1.29. пункт 2 статьи 41 дополнить</w:t>
      </w:r>
      <w:r w:rsidRPr="00556AE3">
        <w:rPr>
          <w:b/>
          <w:sz w:val="23"/>
          <w:szCs w:val="23"/>
        </w:rPr>
        <w:t xml:space="preserve"> абзацем вторым следующего содержания:</w:t>
      </w:r>
    </w:p>
    <w:p w:rsidR="00556AE3" w:rsidRPr="00556AE3" w:rsidRDefault="00556AE3" w:rsidP="00556AE3">
      <w:pPr>
        <w:autoSpaceDE w:val="0"/>
        <w:autoSpaceDN w:val="0"/>
        <w:adjustRightInd w:val="0"/>
        <w:ind w:firstLine="709"/>
        <w:jc w:val="both"/>
        <w:rPr>
          <w:rFonts w:eastAsia="Calibri"/>
          <w:b/>
          <w:sz w:val="23"/>
          <w:szCs w:val="23"/>
        </w:rPr>
      </w:pPr>
      <w:r w:rsidRPr="00556AE3">
        <w:rPr>
          <w:bCs/>
          <w:sz w:val="23"/>
          <w:szCs w:val="23"/>
        </w:rPr>
        <w:t>«</w:t>
      </w:r>
      <w:r w:rsidRPr="00556AE3">
        <w:rPr>
          <w:sz w:val="23"/>
          <w:szCs w:val="23"/>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556AE3" w:rsidRPr="00556AE3" w:rsidRDefault="00556AE3" w:rsidP="00556AE3">
      <w:pPr>
        <w:autoSpaceDE w:val="0"/>
        <w:autoSpaceDN w:val="0"/>
        <w:adjustRightInd w:val="0"/>
        <w:ind w:firstLine="709"/>
        <w:jc w:val="both"/>
        <w:rPr>
          <w:rFonts w:eastAsia="Calibri"/>
          <w:b/>
          <w:sz w:val="23"/>
          <w:szCs w:val="23"/>
        </w:rPr>
      </w:pPr>
      <w:r w:rsidRPr="00556AE3">
        <w:rPr>
          <w:rFonts w:eastAsia="Calibri"/>
          <w:b/>
          <w:sz w:val="23"/>
          <w:szCs w:val="23"/>
        </w:rPr>
        <w:t>1.30. пункт 3 статьи 43 изложить в следующей редакции:</w:t>
      </w:r>
    </w:p>
    <w:p w:rsidR="00556AE3" w:rsidRPr="00556AE3" w:rsidRDefault="00556AE3" w:rsidP="00556AE3">
      <w:pPr>
        <w:autoSpaceDE w:val="0"/>
        <w:autoSpaceDN w:val="0"/>
        <w:adjustRightInd w:val="0"/>
        <w:ind w:firstLine="709"/>
        <w:jc w:val="both"/>
        <w:rPr>
          <w:rFonts w:eastAsia="Calibri"/>
          <w:b/>
          <w:sz w:val="23"/>
          <w:szCs w:val="23"/>
        </w:rPr>
      </w:pPr>
      <w:r w:rsidRPr="00556AE3">
        <w:rPr>
          <w:sz w:val="23"/>
          <w:szCs w:val="23"/>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556AE3" w:rsidRPr="00556AE3" w:rsidRDefault="00556AE3" w:rsidP="00556AE3">
      <w:pPr>
        <w:autoSpaceDE w:val="0"/>
        <w:autoSpaceDN w:val="0"/>
        <w:adjustRightInd w:val="0"/>
        <w:ind w:firstLine="709"/>
        <w:jc w:val="both"/>
        <w:rPr>
          <w:rFonts w:eastAsia="Calibri"/>
          <w:b/>
          <w:sz w:val="23"/>
          <w:szCs w:val="23"/>
        </w:rPr>
      </w:pPr>
      <w:r w:rsidRPr="00556AE3">
        <w:rPr>
          <w:rFonts w:eastAsia="Calibri"/>
          <w:b/>
          <w:sz w:val="23"/>
          <w:szCs w:val="23"/>
        </w:rPr>
        <w:t>1.31. в статье 43.1:</w:t>
      </w:r>
    </w:p>
    <w:p w:rsidR="00556AE3" w:rsidRPr="00556AE3" w:rsidRDefault="00556AE3" w:rsidP="00556AE3">
      <w:pPr>
        <w:tabs>
          <w:tab w:val="left" w:pos="426"/>
        </w:tabs>
        <w:ind w:right="-1" w:firstLine="709"/>
        <w:jc w:val="both"/>
        <w:rPr>
          <w:b/>
          <w:bCs/>
          <w:sz w:val="23"/>
          <w:szCs w:val="23"/>
        </w:rPr>
      </w:pPr>
      <w:r w:rsidRPr="00556AE3">
        <w:rPr>
          <w:b/>
          <w:bCs/>
          <w:sz w:val="23"/>
          <w:szCs w:val="23"/>
        </w:rPr>
        <w:t>- пункт 4 дополнить подпунктом 4.1 следующего содержания:</w:t>
      </w:r>
    </w:p>
    <w:p w:rsidR="00556AE3" w:rsidRPr="00556AE3" w:rsidRDefault="00556AE3" w:rsidP="00556AE3">
      <w:pPr>
        <w:ind w:right="-1" w:firstLine="709"/>
        <w:jc w:val="both"/>
        <w:rPr>
          <w:sz w:val="23"/>
          <w:szCs w:val="23"/>
        </w:rPr>
      </w:pPr>
      <w:r w:rsidRPr="00556AE3">
        <w:rPr>
          <w:sz w:val="23"/>
          <w:szCs w:val="23"/>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56AE3" w:rsidRPr="00556AE3" w:rsidRDefault="00556AE3" w:rsidP="00556AE3">
      <w:pPr>
        <w:ind w:right="-1" w:firstLine="709"/>
        <w:jc w:val="both"/>
        <w:rPr>
          <w:sz w:val="23"/>
          <w:szCs w:val="23"/>
        </w:rPr>
      </w:pPr>
      <w:r w:rsidRPr="00556AE3">
        <w:rPr>
          <w:rFonts w:eastAsia="Calibri"/>
          <w:b/>
          <w:sz w:val="23"/>
          <w:szCs w:val="23"/>
        </w:rPr>
        <w:lastRenderedPageBreak/>
        <w:t xml:space="preserve">- в подпунктах 1, 2 пункта 5 слова </w:t>
      </w:r>
      <w:r w:rsidRPr="00556AE3">
        <w:rPr>
          <w:sz w:val="23"/>
          <w:szCs w:val="23"/>
        </w:rPr>
        <w:t xml:space="preserve">«закрепленной территории» </w:t>
      </w:r>
      <w:r w:rsidRPr="00556AE3">
        <w:rPr>
          <w:b/>
          <w:sz w:val="23"/>
          <w:szCs w:val="23"/>
        </w:rPr>
        <w:t>заменить словами</w:t>
      </w:r>
      <w:r w:rsidRPr="00556AE3">
        <w:rPr>
          <w:sz w:val="23"/>
          <w:szCs w:val="23"/>
        </w:rPr>
        <w:t xml:space="preserve"> «населенного пункта»;</w:t>
      </w:r>
    </w:p>
    <w:p w:rsidR="00556AE3" w:rsidRPr="00556AE3" w:rsidRDefault="00556AE3" w:rsidP="00556AE3">
      <w:pPr>
        <w:tabs>
          <w:tab w:val="left" w:pos="426"/>
        </w:tabs>
        <w:ind w:firstLine="709"/>
        <w:jc w:val="both"/>
        <w:rPr>
          <w:bCs/>
          <w:sz w:val="23"/>
          <w:szCs w:val="23"/>
        </w:rPr>
      </w:pPr>
      <w:r w:rsidRPr="00556AE3">
        <w:rPr>
          <w:rFonts w:eastAsia="Calibri"/>
          <w:b/>
          <w:sz w:val="23"/>
          <w:szCs w:val="23"/>
        </w:rPr>
        <w:t>1.32.</w:t>
      </w:r>
      <w:r w:rsidRPr="00556AE3">
        <w:rPr>
          <w:b/>
          <w:bCs/>
          <w:sz w:val="23"/>
          <w:szCs w:val="23"/>
        </w:rPr>
        <w:t xml:space="preserve"> в подпункте 1 пункта 1 статьи 43.2 слова </w:t>
      </w:r>
      <w:r w:rsidRPr="00556AE3">
        <w:rPr>
          <w:bCs/>
          <w:sz w:val="23"/>
          <w:szCs w:val="23"/>
        </w:rPr>
        <w:t>«границ муниципального образования»</w:t>
      </w:r>
      <w:r w:rsidRPr="00556AE3">
        <w:rPr>
          <w:b/>
          <w:bCs/>
          <w:sz w:val="23"/>
          <w:szCs w:val="23"/>
        </w:rPr>
        <w:t xml:space="preserve"> заменить словами </w:t>
      </w:r>
      <w:r w:rsidRPr="00556AE3">
        <w:rPr>
          <w:bCs/>
          <w:sz w:val="23"/>
          <w:szCs w:val="23"/>
        </w:rPr>
        <w:t>«границ поселения (муниципального района)»;</w:t>
      </w:r>
    </w:p>
    <w:p w:rsidR="00556AE3" w:rsidRPr="00556AE3" w:rsidRDefault="00556AE3" w:rsidP="00556AE3">
      <w:pPr>
        <w:tabs>
          <w:tab w:val="left" w:pos="426"/>
        </w:tabs>
        <w:ind w:firstLine="709"/>
        <w:jc w:val="both"/>
        <w:rPr>
          <w:b/>
          <w:sz w:val="23"/>
          <w:szCs w:val="23"/>
        </w:rPr>
      </w:pPr>
      <w:r w:rsidRPr="00556AE3">
        <w:rPr>
          <w:rFonts w:eastAsia="Calibri"/>
          <w:b/>
          <w:sz w:val="23"/>
          <w:szCs w:val="23"/>
        </w:rPr>
        <w:t xml:space="preserve">1.33. </w:t>
      </w:r>
      <w:bookmarkStart w:id="7" w:name="_Hlk88571233"/>
      <w:r w:rsidRPr="00556AE3">
        <w:rPr>
          <w:b/>
          <w:sz w:val="23"/>
          <w:szCs w:val="23"/>
        </w:rPr>
        <w:t>главу 7 дополнить статьей 43.3 следующего содержания:</w:t>
      </w:r>
    </w:p>
    <w:p w:rsidR="00556AE3" w:rsidRPr="00556AE3" w:rsidRDefault="00556AE3" w:rsidP="00556AE3">
      <w:pPr>
        <w:ind w:firstLine="709"/>
        <w:jc w:val="both"/>
        <w:rPr>
          <w:b/>
          <w:sz w:val="23"/>
          <w:szCs w:val="23"/>
        </w:rPr>
      </w:pPr>
      <w:r w:rsidRPr="00556AE3">
        <w:rPr>
          <w:b/>
          <w:sz w:val="23"/>
          <w:szCs w:val="23"/>
        </w:rPr>
        <w:t>«Статья 43.3.</w:t>
      </w:r>
      <w:r w:rsidRPr="00556AE3">
        <w:rPr>
          <w:b/>
          <w:i/>
          <w:sz w:val="23"/>
          <w:szCs w:val="23"/>
        </w:rPr>
        <w:t xml:space="preserve"> </w:t>
      </w:r>
      <w:r w:rsidRPr="00556AE3">
        <w:rPr>
          <w:b/>
          <w:sz w:val="23"/>
          <w:szCs w:val="23"/>
        </w:rPr>
        <w:t>Инициативные проекты</w:t>
      </w:r>
    </w:p>
    <w:p w:rsidR="00556AE3" w:rsidRPr="00556AE3" w:rsidRDefault="00556AE3" w:rsidP="00556AE3">
      <w:pPr>
        <w:ind w:firstLine="709"/>
        <w:jc w:val="both"/>
        <w:rPr>
          <w:i/>
          <w:sz w:val="23"/>
          <w:szCs w:val="23"/>
        </w:rPr>
      </w:pPr>
      <w:r w:rsidRPr="00556AE3">
        <w:rPr>
          <w:sz w:val="23"/>
          <w:szCs w:val="23"/>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r w:rsidRPr="00556AE3">
        <w:rPr>
          <w:i/>
          <w:sz w:val="23"/>
          <w:szCs w:val="23"/>
        </w:rPr>
        <w:t>.</w:t>
      </w:r>
    </w:p>
    <w:p w:rsidR="00556AE3" w:rsidRPr="00556AE3" w:rsidRDefault="00556AE3" w:rsidP="00556AE3">
      <w:pPr>
        <w:ind w:firstLine="709"/>
        <w:jc w:val="both"/>
        <w:rPr>
          <w:sz w:val="23"/>
          <w:szCs w:val="23"/>
        </w:rPr>
      </w:pPr>
      <w:r w:rsidRPr="00556AE3">
        <w:rPr>
          <w:sz w:val="23"/>
          <w:szCs w:val="23"/>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w:t>
      </w:r>
      <w:bookmarkStart w:id="8" w:name="_Hlk94189853"/>
      <w:r w:rsidRPr="00556AE3">
        <w:rPr>
          <w:sz w:val="23"/>
          <w:szCs w:val="23"/>
        </w:rPr>
        <w:t xml:space="preserve">органы территориального общественного самоуправления, </w:t>
      </w:r>
      <w:r w:rsidRPr="00556AE3">
        <w:rPr>
          <w:rStyle w:val="af1"/>
          <w:sz w:val="23"/>
          <w:szCs w:val="23"/>
        </w:rPr>
        <w:t>староста сельского населенного пункта</w:t>
      </w:r>
      <w:r w:rsidRPr="00556AE3">
        <w:rPr>
          <w:sz w:val="23"/>
          <w:szCs w:val="23"/>
        </w:rPr>
        <w:t xml:space="preserve"> </w:t>
      </w:r>
      <w:bookmarkEnd w:id="8"/>
      <w:r w:rsidRPr="00556AE3">
        <w:rPr>
          <w:sz w:val="23"/>
          <w:szCs w:val="23"/>
        </w:rPr>
        <w:t>(далее - инициаторы проекта). Минимальная численность инициативной группы может быть уменьшена нормативным правовым актом Совета депутатов.</w:t>
      </w:r>
    </w:p>
    <w:p w:rsidR="00556AE3" w:rsidRPr="00556AE3" w:rsidRDefault="00556AE3" w:rsidP="00556AE3">
      <w:pPr>
        <w:ind w:firstLine="709"/>
        <w:jc w:val="both"/>
        <w:rPr>
          <w:sz w:val="23"/>
          <w:szCs w:val="23"/>
        </w:rPr>
      </w:pPr>
      <w:r w:rsidRPr="00556AE3">
        <w:rPr>
          <w:sz w:val="23"/>
          <w:szCs w:val="23"/>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r w:rsidRPr="00556AE3">
        <w:rPr>
          <w:i/>
          <w:sz w:val="23"/>
          <w:szCs w:val="23"/>
        </w:rPr>
        <w:t>.»;</w:t>
      </w:r>
    </w:p>
    <w:bookmarkEnd w:id="7"/>
    <w:p w:rsidR="00556AE3" w:rsidRPr="00556AE3" w:rsidRDefault="00556AE3" w:rsidP="00556AE3">
      <w:pPr>
        <w:autoSpaceDE w:val="0"/>
        <w:autoSpaceDN w:val="0"/>
        <w:adjustRightInd w:val="0"/>
        <w:ind w:firstLine="709"/>
        <w:jc w:val="both"/>
        <w:rPr>
          <w:rFonts w:eastAsia="Calibri"/>
          <w:b/>
          <w:sz w:val="23"/>
          <w:szCs w:val="23"/>
        </w:rPr>
      </w:pPr>
      <w:r w:rsidRPr="00556AE3">
        <w:rPr>
          <w:b/>
          <w:sz w:val="23"/>
          <w:szCs w:val="23"/>
        </w:rPr>
        <w:t xml:space="preserve">1.34. в пункте 2 статьи 44.1 слово </w:t>
      </w:r>
      <w:r w:rsidRPr="00556AE3">
        <w:rPr>
          <w:bCs/>
          <w:sz w:val="23"/>
          <w:szCs w:val="23"/>
        </w:rPr>
        <w:t>«общие</w:t>
      </w:r>
      <w:r w:rsidRPr="00556AE3">
        <w:rPr>
          <w:sz w:val="23"/>
          <w:szCs w:val="23"/>
        </w:rPr>
        <w:t xml:space="preserve">» </w:t>
      </w:r>
      <w:r w:rsidRPr="00556AE3">
        <w:rPr>
          <w:b/>
          <w:bCs/>
          <w:sz w:val="23"/>
          <w:szCs w:val="23"/>
        </w:rPr>
        <w:t>исключить;</w:t>
      </w:r>
    </w:p>
    <w:p w:rsidR="00556AE3" w:rsidRPr="00556AE3" w:rsidRDefault="00556AE3" w:rsidP="00556AE3">
      <w:pPr>
        <w:pStyle w:val="ConsPlusTitle"/>
        <w:ind w:firstLine="709"/>
        <w:jc w:val="both"/>
        <w:outlineLvl w:val="2"/>
        <w:rPr>
          <w:rFonts w:ascii="Times New Roman" w:hAnsi="Times New Roman" w:cs="Times New Roman"/>
          <w:sz w:val="23"/>
          <w:szCs w:val="23"/>
        </w:rPr>
      </w:pPr>
      <w:r w:rsidRPr="00556AE3">
        <w:rPr>
          <w:rFonts w:ascii="Times New Roman" w:hAnsi="Times New Roman" w:cs="Times New Roman"/>
          <w:sz w:val="23"/>
          <w:szCs w:val="23"/>
        </w:rPr>
        <w:t>1.35. в наименовании статьи 44.3 слова «Общие собрания» заменить словом «Собрания»;</w:t>
      </w:r>
    </w:p>
    <w:p w:rsidR="00556AE3" w:rsidRPr="00556AE3" w:rsidRDefault="00556AE3" w:rsidP="00556AE3">
      <w:pPr>
        <w:pStyle w:val="ConsPlusTitle"/>
        <w:ind w:firstLine="709"/>
        <w:jc w:val="both"/>
        <w:outlineLvl w:val="2"/>
        <w:rPr>
          <w:rFonts w:ascii="Times New Roman" w:hAnsi="Times New Roman" w:cs="Times New Roman"/>
          <w:b w:val="0"/>
          <w:sz w:val="23"/>
          <w:szCs w:val="23"/>
        </w:rPr>
      </w:pPr>
      <w:r w:rsidRPr="00556AE3">
        <w:rPr>
          <w:rFonts w:ascii="Times New Roman" w:hAnsi="Times New Roman" w:cs="Times New Roman"/>
          <w:sz w:val="23"/>
          <w:szCs w:val="23"/>
        </w:rPr>
        <w:t xml:space="preserve">1.36. </w:t>
      </w:r>
      <w:r w:rsidRPr="00556AE3">
        <w:rPr>
          <w:rFonts w:ascii="Times New Roman" w:hAnsi="Times New Roman" w:cs="Times New Roman"/>
          <w:bCs w:val="0"/>
          <w:sz w:val="23"/>
          <w:szCs w:val="23"/>
        </w:rPr>
        <w:t>в пункте 1 статьи 44.4 слова</w:t>
      </w:r>
      <w:r w:rsidRPr="00556AE3">
        <w:rPr>
          <w:rFonts w:ascii="Times New Roman" w:hAnsi="Times New Roman" w:cs="Times New Roman"/>
          <w:b w:val="0"/>
          <w:sz w:val="23"/>
          <w:szCs w:val="23"/>
        </w:rPr>
        <w:t xml:space="preserve"> </w:t>
      </w:r>
      <w:r w:rsidRPr="00556AE3">
        <w:rPr>
          <w:rFonts w:ascii="Times New Roman" w:hAnsi="Times New Roman" w:cs="Times New Roman"/>
          <w:b w:val="0"/>
          <w:bCs w:val="0"/>
          <w:sz w:val="23"/>
          <w:szCs w:val="23"/>
        </w:rPr>
        <w:t>«могут проводиться на общих»</w:t>
      </w:r>
      <w:r w:rsidRPr="00556AE3">
        <w:rPr>
          <w:rFonts w:ascii="Times New Roman" w:hAnsi="Times New Roman" w:cs="Times New Roman"/>
          <w:b w:val="0"/>
          <w:sz w:val="23"/>
          <w:szCs w:val="23"/>
        </w:rPr>
        <w:t xml:space="preserve"> </w:t>
      </w:r>
      <w:r w:rsidRPr="00556AE3">
        <w:rPr>
          <w:rFonts w:ascii="Times New Roman" w:hAnsi="Times New Roman" w:cs="Times New Roman"/>
          <w:bCs w:val="0"/>
          <w:sz w:val="23"/>
          <w:szCs w:val="23"/>
        </w:rPr>
        <w:t xml:space="preserve">заменить словами </w:t>
      </w:r>
      <w:r w:rsidRPr="00556AE3">
        <w:rPr>
          <w:rFonts w:ascii="Times New Roman" w:hAnsi="Times New Roman" w:cs="Times New Roman"/>
          <w:b w:val="0"/>
          <w:sz w:val="23"/>
          <w:szCs w:val="23"/>
        </w:rPr>
        <w:t>«проводятся на»;</w:t>
      </w:r>
    </w:p>
    <w:p w:rsidR="00556AE3" w:rsidRPr="00556AE3" w:rsidRDefault="00556AE3" w:rsidP="00556AE3">
      <w:pPr>
        <w:autoSpaceDE w:val="0"/>
        <w:autoSpaceDN w:val="0"/>
        <w:adjustRightInd w:val="0"/>
        <w:ind w:firstLine="709"/>
        <w:jc w:val="both"/>
        <w:rPr>
          <w:b/>
          <w:sz w:val="23"/>
          <w:szCs w:val="23"/>
        </w:rPr>
      </w:pPr>
      <w:r w:rsidRPr="00556AE3">
        <w:rPr>
          <w:b/>
          <w:sz w:val="23"/>
          <w:szCs w:val="23"/>
        </w:rPr>
        <w:t xml:space="preserve">1.37. в пункте 3 статьи 46 слова </w:t>
      </w:r>
      <w:r w:rsidRPr="00556AE3">
        <w:rPr>
          <w:sz w:val="23"/>
          <w:szCs w:val="23"/>
        </w:rPr>
        <w:t>«Реестр муниципальной собственности»</w:t>
      </w:r>
      <w:r w:rsidRPr="00556AE3">
        <w:rPr>
          <w:b/>
          <w:sz w:val="23"/>
          <w:szCs w:val="23"/>
        </w:rPr>
        <w:t xml:space="preserve"> заменить словами </w:t>
      </w:r>
      <w:r w:rsidRPr="00556AE3">
        <w:rPr>
          <w:sz w:val="23"/>
          <w:szCs w:val="23"/>
        </w:rPr>
        <w:t>«Реестр муниципального имущества»;</w:t>
      </w:r>
    </w:p>
    <w:p w:rsidR="00556AE3" w:rsidRPr="00556AE3" w:rsidRDefault="00556AE3" w:rsidP="00556AE3">
      <w:pPr>
        <w:pStyle w:val="ConsPlusTitle"/>
        <w:ind w:firstLine="709"/>
        <w:jc w:val="both"/>
        <w:outlineLvl w:val="2"/>
        <w:rPr>
          <w:rFonts w:ascii="Times New Roman" w:hAnsi="Times New Roman" w:cs="Times New Roman"/>
          <w:bCs w:val="0"/>
          <w:sz w:val="23"/>
          <w:szCs w:val="23"/>
        </w:rPr>
      </w:pPr>
      <w:r w:rsidRPr="00556AE3">
        <w:rPr>
          <w:rFonts w:ascii="Times New Roman" w:hAnsi="Times New Roman" w:cs="Times New Roman"/>
          <w:bCs w:val="0"/>
          <w:sz w:val="23"/>
          <w:szCs w:val="23"/>
        </w:rPr>
        <w:t>1.38. пункт 2 статьи 48 изложить в следующей редакции:</w:t>
      </w:r>
    </w:p>
    <w:p w:rsidR="00556AE3" w:rsidRPr="00556AE3" w:rsidRDefault="00556AE3" w:rsidP="00556AE3">
      <w:pPr>
        <w:autoSpaceDE w:val="0"/>
        <w:autoSpaceDN w:val="0"/>
        <w:adjustRightInd w:val="0"/>
        <w:ind w:firstLine="709"/>
        <w:jc w:val="both"/>
        <w:rPr>
          <w:iCs/>
          <w:sz w:val="23"/>
          <w:szCs w:val="23"/>
        </w:rPr>
      </w:pPr>
      <w:r w:rsidRPr="00556AE3">
        <w:rPr>
          <w:iCs/>
          <w:sz w:val="23"/>
          <w:szCs w:val="23"/>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56AE3" w:rsidRPr="00556AE3" w:rsidRDefault="00556AE3" w:rsidP="00556AE3">
      <w:pPr>
        <w:autoSpaceDE w:val="0"/>
        <w:autoSpaceDN w:val="0"/>
        <w:adjustRightInd w:val="0"/>
        <w:ind w:firstLine="709"/>
        <w:jc w:val="both"/>
        <w:rPr>
          <w:iCs/>
          <w:sz w:val="23"/>
          <w:szCs w:val="23"/>
        </w:rPr>
      </w:pPr>
      <w:r w:rsidRPr="00556AE3">
        <w:rPr>
          <w:iCs/>
          <w:sz w:val="23"/>
          <w:szCs w:val="23"/>
        </w:rPr>
        <w:t>Вопросы введения и использования указанных в настоящем пункте разовых платежей граждан решаются на местном референдуме, а в случаях, предусмотренных пунктами 4.1 и 4.3 части 1 статьи 25.1 Федерального закона</w:t>
      </w:r>
      <w:r w:rsidRPr="00556AE3">
        <w:rPr>
          <w:sz w:val="23"/>
          <w:szCs w:val="23"/>
        </w:rPr>
        <w:t xml:space="preserve"> от 06.10.2003 № 131-ФЗ «Об общих принципах организации местного самоуправления в Российской Федерации»</w:t>
      </w:r>
      <w:r w:rsidRPr="00556AE3">
        <w:rPr>
          <w:iCs/>
          <w:sz w:val="23"/>
          <w:szCs w:val="23"/>
        </w:rPr>
        <w:t>, на сходе граждан.»;</w:t>
      </w:r>
    </w:p>
    <w:p w:rsidR="00556AE3" w:rsidRPr="00556AE3" w:rsidRDefault="00556AE3" w:rsidP="00556AE3">
      <w:pPr>
        <w:pStyle w:val="ConsPlusTitle"/>
        <w:ind w:firstLine="709"/>
        <w:jc w:val="both"/>
        <w:outlineLvl w:val="2"/>
        <w:rPr>
          <w:rFonts w:ascii="Times New Roman" w:hAnsi="Times New Roman" w:cs="Times New Roman"/>
          <w:bCs w:val="0"/>
          <w:sz w:val="23"/>
          <w:szCs w:val="23"/>
        </w:rPr>
      </w:pPr>
      <w:r w:rsidRPr="00556AE3">
        <w:rPr>
          <w:rFonts w:ascii="Times New Roman" w:hAnsi="Times New Roman" w:cs="Times New Roman"/>
          <w:bCs w:val="0"/>
          <w:sz w:val="23"/>
          <w:szCs w:val="23"/>
        </w:rPr>
        <w:t>1.39. пункт 1 статьи 49 изложить в следующей редакции:</w:t>
      </w:r>
    </w:p>
    <w:p w:rsidR="00556AE3" w:rsidRPr="00556AE3" w:rsidRDefault="00556AE3" w:rsidP="00556AE3">
      <w:pPr>
        <w:ind w:firstLine="709"/>
        <w:jc w:val="both"/>
        <w:rPr>
          <w:sz w:val="23"/>
          <w:szCs w:val="23"/>
        </w:rPr>
      </w:pPr>
      <w:r w:rsidRPr="00556AE3">
        <w:rPr>
          <w:sz w:val="23"/>
          <w:szCs w:val="23"/>
        </w:rPr>
        <w:t>«1. Составление проекта бюджета основывается на:</w:t>
      </w:r>
    </w:p>
    <w:p w:rsidR="00556AE3" w:rsidRPr="00556AE3" w:rsidRDefault="00556AE3" w:rsidP="00556AE3">
      <w:pPr>
        <w:ind w:firstLine="709"/>
        <w:jc w:val="both"/>
        <w:rPr>
          <w:sz w:val="23"/>
          <w:szCs w:val="23"/>
        </w:rPr>
      </w:pPr>
      <w:r w:rsidRPr="00556AE3">
        <w:rPr>
          <w:sz w:val="23"/>
          <w:szCs w:val="23"/>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6AE3" w:rsidRPr="00556AE3" w:rsidRDefault="00556AE3" w:rsidP="00556AE3">
      <w:pPr>
        <w:ind w:firstLine="709"/>
        <w:jc w:val="both"/>
        <w:rPr>
          <w:sz w:val="23"/>
          <w:szCs w:val="23"/>
        </w:rPr>
      </w:pPr>
      <w:r w:rsidRPr="00556AE3">
        <w:rPr>
          <w:sz w:val="23"/>
          <w:szCs w:val="23"/>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56AE3" w:rsidRPr="00556AE3" w:rsidRDefault="00556AE3" w:rsidP="00556AE3">
      <w:pPr>
        <w:ind w:firstLine="709"/>
        <w:jc w:val="both"/>
        <w:rPr>
          <w:sz w:val="23"/>
          <w:szCs w:val="23"/>
        </w:rPr>
      </w:pPr>
      <w:r w:rsidRPr="00556AE3">
        <w:rPr>
          <w:sz w:val="23"/>
          <w:szCs w:val="23"/>
        </w:rPr>
        <w:t>прогнозе социально-экономического развития;</w:t>
      </w:r>
    </w:p>
    <w:p w:rsidR="00556AE3" w:rsidRPr="00556AE3" w:rsidRDefault="00556AE3" w:rsidP="00556AE3">
      <w:pPr>
        <w:ind w:firstLine="709"/>
        <w:jc w:val="both"/>
        <w:rPr>
          <w:sz w:val="23"/>
          <w:szCs w:val="23"/>
        </w:rPr>
      </w:pPr>
      <w:r w:rsidRPr="00556AE3">
        <w:rPr>
          <w:sz w:val="23"/>
          <w:szCs w:val="23"/>
        </w:rPr>
        <w:t>бюджетном прогнозе (проекте бюджетного прогноза, проекте изменений бюджетного прогноза) на долгосрочный период;</w:t>
      </w:r>
    </w:p>
    <w:p w:rsidR="00556AE3" w:rsidRPr="00556AE3" w:rsidRDefault="00556AE3" w:rsidP="00556AE3">
      <w:pPr>
        <w:ind w:firstLine="709"/>
        <w:jc w:val="both"/>
        <w:rPr>
          <w:sz w:val="23"/>
          <w:szCs w:val="23"/>
        </w:rPr>
      </w:pPr>
      <w:r w:rsidRPr="00556AE3">
        <w:rPr>
          <w:sz w:val="23"/>
          <w:szCs w:val="23"/>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
    <w:p w:rsidR="00556AE3" w:rsidRPr="00556AE3" w:rsidRDefault="00556AE3" w:rsidP="00556AE3">
      <w:pPr>
        <w:tabs>
          <w:tab w:val="num" w:pos="780"/>
        </w:tabs>
        <w:ind w:right="-1" w:firstLine="709"/>
        <w:jc w:val="both"/>
        <w:rPr>
          <w:b/>
          <w:bCs/>
          <w:sz w:val="23"/>
          <w:szCs w:val="23"/>
        </w:rPr>
      </w:pPr>
      <w:bookmarkStart w:id="9" w:name="_Hlk88572029"/>
      <w:r w:rsidRPr="00556AE3">
        <w:rPr>
          <w:b/>
          <w:bCs/>
          <w:sz w:val="23"/>
          <w:szCs w:val="23"/>
        </w:rPr>
        <w:t>1.40. главу 9 дополнить статьей 52.2 следующего содержания:</w:t>
      </w:r>
    </w:p>
    <w:p w:rsidR="00556AE3" w:rsidRPr="00556AE3" w:rsidRDefault="00556AE3" w:rsidP="00556AE3">
      <w:pPr>
        <w:autoSpaceDE w:val="0"/>
        <w:autoSpaceDN w:val="0"/>
        <w:adjustRightInd w:val="0"/>
        <w:ind w:firstLine="709"/>
        <w:jc w:val="both"/>
        <w:outlineLvl w:val="0"/>
        <w:rPr>
          <w:b/>
          <w:bCs/>
          <w:sz w:val="23"/>
          <w:szCs w:val="23"/>
        </w:rPr>
      </w:pPr>
      <w:bookmarkStart w:id="10" w:name="_Hlk88571841"/>
      <w:r w:rsidRPr="00556AE3">
        <w:rPr>
          <w:b/>
          <w:bCs/>
          <w:sz w:val="23"/>
          <w:szCs w:val="23"/>
        </w:rPr>
        <w:t>«Статья 52.2. Финансовое и иное обеспечение реализации инициативных проектов</w:t>
      </w:r>
    </w:p>
    <w:p w:rsidR="00556AE3" w:rsidRPr="00556AE3" w:rsidRDefault="00556AE3" w:rsidP="00556AE3">
      <w:pPr>
        <w:autoSpaceDE w:val="0"/>
        <w:autoSpaceDN w:val="0"/>
        <w:adjustRightInd w:val="0"/>
        <w:ind w:firstLine="709"/>
        <w:jc w:val="both"/>
        <w:rPr>
          <w:sz w:val="23"/>
          <w:szCs w:val="23"/>
        </w:rPr>
      </w:pPr>
      <w:r w:rsidRPr="00556AE3">
        <w:rPr>
          <w:sz w:val="23"/>
          <w:szCs w:val="23"/>
        </w:rPr>
        <w:t>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56AE3" w:rsidRPr="00556AE3" w:rsidRDefault="00556AE3" w:rsidP="00556AE3">
      <w:pPr>
        <w:autoSpaceDE w:val="0"/>
        <w:autoSpaceDN w:val="0"/>
        <w:adjustRightInd w:val="0"/>
        <w:ind w:firstLine="709"/>
        <w:jc w:val="both"/>
        <w:rPr>
          <w:sz w:val="23"/>
          <w:szCs w:val="23"/>
        </w:rPr>
      </w:pPr>
      <w:r w:rsidRPr="00556AE3">
        <w:rPr>
          <w:sz w:val="23"/>
          <w:szCs w:val="23"/>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556AE3">
          <w:rPr>
            <w:sz w:val="23"/>
            <w:szCs w:val="23"/>
          </w:rPr>
          <w:t>кодексом</w:t>
        </w:r>
      </w:hyperlink>
      <w:r w:rsidRPr="00556AE3">
        <w:rPr>
          <w:sz w:val="23"/>
          <w:szCs w:val="23"/>
        </w:rPr>
        <w:t xml:space="preserve"> Российской Федерации в местный бюджет в целях реализации конкретных инициативных проектов.</w:t>
      </w:r>
    </w:p>
    <w:p w:rsidR="00556AE3" w:rsidRPr="00556AE3" w:rsidRDefault="00556AE3" w:rsidP="00556AE3">
      <w:pPr>
        <w:autoSpaceDE w:val="0"/>
        <w:autoSpaceDN w:val="0"/>
        <w:adjustRightInd w:val="0"/>
        <w:ind w:firstLine="709"/>
        <w:jc w:val="both"/>
        <w:rPr>
          <w:sz w:val="23"/>
          <w:szCs w:val="23"/>
        </w:rPr>
      </w:pPr>
      <w:r w:rsidRPr="00556AE3">
        <w:rPr>
          <w:sz w:val="23"/>
          <w:szCs w:val="23"/>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56AE3" w:rsidRPr="00556AE3" w:rsidRDefault="00556AE3" w:rsidP="00556AE3">
      <w:pPr>
        <w:autoSpaceDE w:val="0"/>
        <w:autoSpaceDN w:val="0"/>
        <w:adjustRightInd w:val="0"/>
        <w:ind w:firstLine="709"/>
        <w:jc w:val="both"/>
        <w:rPr>
          <w:sz w:val="23"/>
          <w:szCs w:val="23"/>
        </w:rPr>
      </w:pPr>
      <w:r w:rsidRPr="00556AE3">
        <w:rPr>
          <w:sz w:val="23"/>
          <w:szCs w:val="23"/>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556AE3" w:rsidRPr="00556AE3" w:rsidRDefault="00556AE3" w:rsidP="00556AE3">
      <w:pPr>
        <w:autoSpaceDE w:val="0"/>
        <w:autoSpaceDN w:val="0"/>
        <w:adjustRightInd w:val="0"/>
        <w:ind w:firstLine="709"/>
        <w:jc w:val="both"/>
        <w:rPr>
          <w:b/>
          <w:bCs/>
          <w:i/>
          <w:iCs/>
          <w:sz w:val="23"/>
          <w:szCs w:val="23"/>
        </w:rPr>
      </w:pPr>
      <w:r w:rsidRPr="00556AE3">
        <w:rPr>
          <w:sz w:val="23"/>
          <w:szCs w:val="23"/>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End w:id="10"/>
    </w:p>
    <w:p w:rsidR="00556AE3" w:rsidRPr="00556AE3" w:rsidRDefault="00556AE3" w:rsidP="00556AE3">
      <w:pPr>
        <w:tabs>
          <w:tab w:val="num" w:pos="780"/>
        </w:tabs>
        <w:ind w:right="-1" w:firstLine="709"/>
        <w:jc w:val="both"/>
        <w:rPr>
          <w:b/>
          <w:bCs/>
          <w:iCs/>
          <w:sz w:val="23"/>
          <w:szCs w:val="23"/>
        </w:rPr>
      </w:pPr>
      <w:r w:rsidRPr="00556AE3">
        <w:rPr>
          <w:b/>
          <w:bCs/>
          <w:iCs/>
          <w:sz w:val="23"/>
          <w:szCs w:val="23"/>
        </w:rPr>
        <w:t>1.41. пункт 1 статьи 55 дополнить подпунктами 1.8, 1.9 следующего содержания:</w:t>
      </w:r>
    </w:p>
    <w:p w:rsidR="00556AE3" w:rsidRPr="00556AE3" w:rsidRDefault="00556AE3" w:rsidP="00556AE3">
      <w:pPr>
        <w:autoSpaceDE w:val="0"/>
        <w:autoSpaceDN w:val="0"/>
        <w:adjustRightInd w:val="0"/>
        <w:ind w:firstLine="709"/>
        <w:jc w:val="both"/>
        <w:rPr>
          <w:bCs/>
          <w:iCs/>
          <w:sz w:val="23"/>
          <w:szCs w:val="23"/>
        </w:rPr>
      </w:pPr>
      <w:r w:rsidRPr="00556AE3">
        <w:rPr>
          <w:bCs/>
          <w:iCs/>
          <w:sz w:val="23"/>
          <w:szCs w:val="23"/>
        </w:rPr>
        <w:t>«</w:t>
      </w:r>
      <w:bookmarkStart w:id="11" w:name="_Hlk73451487"/>
      <w:r w:rsidRPr="00556AE3">
        <w:rPr>
          <w:bCs/>
          <w:iCs/>
          <w:sz w:val="23"/>
          <w:szCs w:val="23"/>
        </w:rPr>
        <w:t>1.8) дополнительное профессиональное образование с сохранением на этот период замещаемой должности, денежного вознаграждения и денежного поощрени</w:t>
      </w:r>
      <w:bookmarkEnd w:id="11"/>
      <w:r w:rsidRPr="00556AE3">
        <w:rPr>
          <w:bCs/>
          <w:iCs/>
          <w:sz w:val="23"/>
          <w:szCs w:val="23"/>
        </w:rPr>
        <w:t>я;</w:t>
      </w:r>
    </w:p>
    <w:p w:rsidR="00556AE3" w:rsidRPr="00556AE3" w:rsidRDefault="00556AE3" w:rsidP="00556AE3">
      <w:pPr>
        <w:autoSpaceDE w:val="0"/>
        <w:autoSpaceDN w:val="0"/>
        <w:adjustRightInd w:val="0"/>
        <w:ind w:right="-1" w:firstLine="709"/>
        <w:jc w:val="both"/>
        <w:rPr>
          <w:bCs/>
          <w:iCs/>
          <w:sz w:val="23"/>
          <w:szCs w:val="23"/>
        </w:rPr>
      </w:pPr>
      <w:r w:rsidRPr="00556AE3">
        <w:rPr>
          <w:bCs/>
          <w:iCs/>
          <w:sz w:val="23"/>
          <w:szCs w:val="23"/>
        </w:rPr>
        <w:t xml:space="preserve">1.9) </w:t>
      </w:r>
      <w:r w:rsidRPr="00556AE3">
        <w:rPr>
          <w:iCs/>
          <w:sz w:val="23"/>
          <w:szCs w:val="23"/>
        </w:rPr>
        <w:t xml:space="preserve">предоставление служебного жилого помещения, а в случае невозможности предоставления служебного жилого помещения </w:t>
      </w:r>
      <w:r w:rsidRPr="00556AE3">
        <w:rPr>
          <w:b/>
          <w:iCs/>
          <w:sz w:val="23"/>
          <w:szCs w:val="23"/>
        </w:rPr>
        <w:t>-</w:t>
      </w:r>
      <w:r w:rsidRPr="00556AE3">
        <w:rPr>
          <w:iCs/>
          <w:sz w:val="23"/>
          <w:szCs w:val="23"/>
        </w:rPr>
        <w:t xml:space="preserve"> возмещение расходов по найму жилого помещения, на период исполнения полномочий.»;</w:t>
      </w:r>
      <w:bookmarkEnd w:id="9"/>
    </w:p>
    <w:p w:rsidR="00556AE3" w:rsidRPr="00556AE3" w:rsidRDefault="00556AE3" w:rsidP="00556AE3">
      <w:pPr>
        <w:pStyle w:val="ConsPlusTitle"/>
        <w:ind w:firstLine="709"/>
        <w:jc w:val="both"/>
        <w:outlineLvl w:val="2"/>
        <w:rPr>
          <w:rFonts w:ascii="Times New Roman" w:hAnsi="Times New Roman" w:cs="Times New Roman"/>
          <w:b w:val="0"/>
          <w:bCs w:val="0"/>
          <w:sz w:val="23"/>
          <w:szCs w:val="23"/>
        </w:rPr>
      </w:pPr>
      <w:r w:rsidRPr="00556AE3">
        <w:rPr>
          <w:rFonts w:ascii="Times New Roman" w:hAnsi="Times New Roman" w:cs="Times New Roman"/>
          <w:sz w:val="23"/>
          <w:szCs w:val="23"/>
        </w:rPr>
        <w:t xml:space="preserve">1.42. в пункте 3 статьи 55.1 слова </w:t>
      </w:r>
      <w:r w:rsidRPr="00556AE3">
        <w:rPr>
          <w:rFonts w:ascii="Times New Roman" w:hAnsi="Times New Roman" w:cs="Times New Roman"/>
          <w:b w:val="0"/>
          <w:bCs w:val="0"/>
          <w:sz w:val="23"/>
          <w:szCs w:val="23"/>
        </w:rPr>
        <w:t>«составляла 45 процентов»</w:t>
      </w:r>
      <w:r w:rsidRPr="00556AE3">
        <w:rPr>
          <w:rFonts w:ascii="Times New Roman" w:hAnsi="Times New Roman" w:cs="Times New Roman"/>
          <w:sz w:val="23"/>
          <w:szCs w:val="23"/>
        </w:rPr>
        <w:t xml:space="preserve"> заменить словами </w:t>
      </w:r>
      <w:r w:rsidRPr="00556AE3">
        <w:rPr>
          <w:rFonts w:ascii="Times New Roman" w:hAnsi="Times New Roman" w:cs="Times New Roman"/>
          <w:b w:val="0"/>
          <w:bCs w:val="0"/>
          <w:sz w:val="23"/>
          <w:szCs w:val="23"/>
        </w:rPr>
        <w:t>«составляла не более 45 процентов»;</w:t>
      </w:r>
    </w:p>
    <w:p w:rsidR="00556AE3" w:rsidRPr="00556AE3" w:rsidRDefault="00556AE3" w:rsidP="00556AE3">
      <w:pPr>
        <w:tabs>
          <w:tab w:val="left" w:pos="426"/>
        </w:tabs>
        <w:ind w:firstLine="709"/>
        <w:jc w:val="both"/>
        <w:rPr>
          <w:b/>
          <w:bCs/>
          <w:sz w:val="23"/>
          <w:szCs w:val="23"/>
        </w:rPr>
      </w:pPr>
      <w:bookmarkStart w:id="12" w:name="_Hlk82606849"/>
      <w:r w:rsidRPr="00556AE3">
        <w:rPr>
          <w:b/>
          <w:sz w:val="23"/>
          <w:szCs w:val="23"/>
        </w:rPr>
        <w:t>1.43.</w:t>
      </w:r>
      <w:bookmarkStart w:id="13" w:name="_Hlk82452510"/>
      <w:r w:rsidRPr="00556AE3">
        <w:rPr>
          <w:iCs/>
          <w:sz w:val="23"/>
          <w:szCs w:val="23"/>
        </w:rPr>
        <w:t xml:space="preserve"> </w:t>
      </w:r>
      <w:r w:rsidRPr="00556AE3">
        <w:rPr>
          <w:b/>
          <w:bCs/>
          <w:sz w:val="23"/>
          <w:szCs w:val="23"/>
        </w:rPr>
        <w:t xml:space="preserve">в абзаце втором статьи 57 слова </w:t>
      </w:r>
      <w:r w:rsidRPr="00556AE3">
        <w:rPr>
          <w:sz w:val="23"/>
          <w:szCs w:val="23"/>
        </w:rPr>
        <w:t>«, главу сельсовета»</w:t>
      </w:r>
      <w:r w:rsidRPr="00556AE3">
        <w:rPr>
          <w:b/>
          <w:bCs/>
          <w:sz w:val="23"/>
          <w:szCs w:val="23"/>
        </w:rPr>
        <w:t xml:space="preserve"> исключить;</w:t>
      </w:r>
      <w:bookmarkEnd w:id="13"/>
    </w:p>
    <w:p w:rsidR="00556AE3" w:rsidRPr="00556AE3" w:rsidRDefault="00556AE3" w:rsidP="00556AE3">
      <w:pPr>
        <w:tabs>
          <w:tab w:val="left" w:pos="426"/>
        </w:tabs>
        <w:ind w:firstLine="709"/>
        <w:jc w:val="both"/>
        <w:rPr>
          <w:b/>
          <w:sz w:val="23"/>
          <w:szCs w:val="23"/>
        </w:rPr>
      </w:pPr>
      <w:r w:rsidRPr="00556AE3">
        <w:rPr>
          <w:b/>
          <w:sz w:val="23"/>
          <w:szCs w:val="23"/>
        </w:rPr>
        <w:t>1.44. пункт 2 статьи 58 исключить;</w:t>
      </w:r>
    </w:p>
    <w:p w:rsidR="00556AE3" w:rsidRPr="00556AE3" w:rsidRDefault="00556AE3" w:rsidP="00556AE3">
      <w:pPr>
        <w:tabs>
          <w:tab w:val="left" w:pos="426"/>
        </w:tabs>
        <w:ind w:firstLine="709"/>
        <w:jc w:val="both"/>
        <w:rPr>
          <w:b/>
          <w:sz w:val="23"/>
          <w:szCs w:val="23"/>
        </w:rPr>
      </w:pPr>
      <w:r w:rsidRPr="00556AE3">
        <w:rPr>
          <w:b/>
          <w:sz w:val="23"/>
          <w:szCs w:val="23"/>
        </w:rPr>
        <w:t xml:space="preserve">1.45. в статье 62 слово </w:t>
      </w:r>
      <w:r w:rsidRPr="00556AE3">
        <w:rPr>
          <w:sz w:val="23"/>
          <w:szCs w:val="23"/>
        </w:rPr>
        <w:t>«администрации»</w:t>
      </w:r>
      <w:r w:rsidRPr="00556AE3">
        <w:rPr>
          <w:b/>
          <w:sz w:val="23"/>
          <w:szCs w:val="23"/>
        </w:rPr>
        <w:t xml:space="preserve"> исключить;</w:t>
      </w:r>
    </w:p>
    <w:p w:rsidR="00556AE3" w:rsidRPr="00556AE3" w:rsidRDefault="00556AE3" w:rsidP="00556AE3">
      <w:pPr>
        <w:tabs>
          <w:tab w:val="left" w:pos="426"/>
        </w:tabs>
        <w:ind w:firstLine="709"/>
        <w:jc w:val="both"/>
        <w:rPr>
          <w:b/>
          <w:sz w:val="23"/>
          <w:szCs w:val="23"/>
        </w:rPr>
      </w:pPr>
      <w:r w:rsidRPr="00556AE3">
        <w:rPr>
          <w:b/>
          <w:sz w:val="23"/>
          <w:szCs w:val="23"/>
        </w:rPr>
        <w:t xml:space="preserve">1.46. в пункте 3 статьи 63 слова </w:t>
      </w:r>
      <w:r w:rsidRPr="00556AE3">
        <w:rPr>
          <w:sz w:val="23"/>
          <w:szCs w:val="23"/>
        </w:rPr>
        <w:t xml:space="preserve">конституции (устава) </w:t>
      </w:r>
      <w:r w:rsidRPr="00556AE3">
        <w:rPr>
          <w:b/>
          <w:sz w:val="23"/>
          <w:szCs w:val="23"/>
        </w:rPr>
        <w:t>заменить словом</w:t>
      </w:r>
      <w:r w:rsidRPr="00556AE3">
        <w:rPr>
          <w:sz w:val="23"/>
          <w:szCs w:val="23"/>
        </w:rPr>
        <w:t xml:space="preserve"> «Устава»;</w:t>
      </w:r>
    </w:p>
    <w:p w:rsidR="00556AE3" w:rsidRPr="00556AE3" w:rsidRDefault="00556AE3" w:rsidP="00556AE3">
      <w:pPr>
        <w:tabs>
          <w:tab w:val="left" w:pos="426"/>
        </w:tabs>
        <w:ind w:firstLine="709"/>
        <w:jc w:val="both"/>
        <w:rPr>
          <w:b/>
          <w:sz w:val="23"/>
          <w:szCs w:val="23"/>
          <w:lang w:eastAsia="en-US"/>
        </w:rPr>
      </w:pPr>
      <w:r w:rsidRPr="00556AE3">
        <w:rPr>
          <w:b/>
          <w:sz w:val="23"/>
          <w:szCs w:val="23"/>
        </w:rPr>
        <w:t>1.47.</w:t>
      </w:r>
      <w:r w:rsidRPr="00556AE3">
        <w:rPr>
          <w:b/>
          <w:bCs/>
          <w:iCs/>
          <w:sz w:val="23"/>
          <w:szCs w:val="23"/>
        </w:rPr>
        <w:t xml:space="preserve"> статью 64 дополнить пунктом 5 </w:t>
      </w:r>
      <w:r w:rsidRPr="00556AE3">
        <w:rPr>
          <w:b/>
          <w:sz w:val="23"/>
          <w:szCs w:val="23"/>
          <w:lang w:eastAsia="en-US"/>
        </w:rPr>
        <w:t>следующего содержания:</w:t>
      </w:r>
    </w:p>
    <w:p w:rsidR="00556AE3" w:rsidRPr="00556AE3" w:rsidRDefault="00556AE3" w:rsidP="00556AE3">
      <w:pPr>
        <w:tabs>
          <w:tab w:val="left" w:pos="426"/>
        </w:tabs>
        <w:ind w:firstLine="709"/>
        <w:jc w:val="both"/>
        <w:rPr>
          <w:b/>
          <w:sz w:val="23"/>
          <w:szCs w:val="23"/>
        </w:rPr>
      </w:pPr>
      <w:r w:rsidRPr="00556AE3">
        <w:rPr>
          <w:sz w:val="23"/>
          <w:szCs w:val="23"/>
        </w:rPr>
        <w:t xml:space="preserve">«5. Действие подпункта 24 пункта 1 статьи 7 Устава приостановлено до </w:t>
      </w:r>
      <w:bookmarkEnd w:id="12"/>
      <w:r w:rsidRPr="00556AE3">
        <w:rPr>
          <w:sz w:val="23"/>
          <w:szCs w:val="23"/>
        </w:rPr>
        <w:t>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556AE3" w:rsidRPr="00556AE3" w:rsidRDefault="00556AE3" w:rsidP="00556AE3">
      <w:pPr>
        <w:autoSpaceDE w:val="0"/>
        <w:autoSpaceDN w:val="0"/>
        <w:adjustRightInd w:val="0"/>
        <w:ind w:firstLine="709"/>
        <w:jc w:val="both"/>
        <w:rPr>
          <w:sz w:val="23"/>
          <w:szCs w:val="23"/>
        </w:rPr>
      </w:pPr>
      <w:r w:rsidRPr="00556AE3">
        <w:rPr>
          <w:bCs/>
          <w:kern w:val="32"/>
          <w:sz w:val="23"/>
          <w:szCs w:val="23"/>
        </w:rPr>
        <w:t xml:space="preserve">2. Контроль за исполнением настоящего решения возложить на </w:t>
      </w:r>
      <w:r w:rsidRPr="00556AE3">
        <w:rPr>
          <w:sz w:val="23"/>
          <w:szCs w:val="23"/>
        </w:rPr>
        <w:t>комиссию по правовым и экономическим вопросам на председателя Герасименко О.А.</w:t>
      </w:r>
    </w:p>
    <w:p w:rsidR="00556AE3" w:rsidRPr="00556AE3" w:rsidRDefault="00556AE3" w:rsidP="00556AE3">
      <w:pPr>
        <w:tabs>
          <w:tab w:val="left" w:pos="1134"/>
          <w:tab w:val="left" w:pos="1276"/>
        </w:tabs>
        <w:ind w:firstLine="709"/>
        <w:contextualSpacing/>
        <w:jc w:val="both"/>
        <w:rPr>
          <w:iCs/>
          <w:sz w:val="23"/>
          <w:szCs w:val="23"/>
          <w:lang w:eastAsia="en-US"/>
        </w:rPr>
      </w:pPr>
      <w:r w:rsidRPr="00556AE3">
        <w:rPr>
          <w:sz w:val="23"/>
          <w:szCs w:val="23"/>
        </w:rPr>
        <w:t xml:space="preserve">3. Глава Шилинского сельсовета обязан </w:t>
      </w:r>
      <w:r w:rsidRPr="00556AE3">
        <w:rPr>
          <w:iCs/>
          <w:sz w:val="23"/>
          <w:szCs w:val="23"/>
        </w:rPr>
        <w:t xml:space="preserve">опубликовать зарегистрированное настоящее Решение в течение семи дней </w:t>
      </w:r>
      <w:r w:rsidRPr="00556AE3">
        <w:rPr>
          <w:iCs/>
          <w:sz w:val="23"/>
          <w:szCs w:val="23"/>
          <w:lang w:eastAsia="en-US"/>
        </w:rPr>
        <w:t>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556AE3" w:rsidRPr="00556AE3" w:rsidRDefault="00556AE3" w:rsidP="00556AE3">
      <w:pPr>
        <w:autoSpaceDE w:val="0"/>
        <w:autoSpaceDN w:val="0"/>
        <w:adjustRightInd w:val="0"/>
        <w:ind w:firstLine="709"/>
        <w:jc w:val="both"/>
        <w:rPr>
          <w:iCs/>
          <w:sz w:val="23"/>
          <w:szCs w:val="23"/>
        </w:rPr>
      </w:pPr>
      <w:r w:rsidRPr="00556AE3">
        <w:rPr>
          <w:bCs/>
          <w:iCs/>
          <w:sz w:val="23"/>
          <w:szCs w:val="23"/>
        </w:rPr>
        <w:t>4.</w:t>
      </w:r>
      <w:r w:rsidRPr="00556AE3">
        <w:rPr>
          <w:b/>
          <w:bCs/>
          <w:iCs/>
          <w:sz w:val="23"/>
          <w:szCs w:val="23"/>
        </w:rPr>
        <w:t xml:space="preserve"> </w:t>
      </w:r>
      <w:r w:rsidRPr="00556AE3">
        <w:rPr>
          <w:iCs/>
          <w:sz w:val="23"/>
          <w:szCs w:val="23"/>
        </w:rPr>
        <w:t xml:space="preserve">Настоящее Решение вступает в силу со дня официального опубликования </w:t>
      </w:r>
      <w:r w:rsidRPr="00556AE3">
        <w:rPr>
          <w:sz w:val="23"/>
          <w:szCs w:val="23"/>
        </w:rPr>
        <w:t>в «Ведомости органов местного самоуправления Шилинского сельсовета»</w:t>
      </w:r>
      <w:r w:rsidRPr="00556AE3">
        <w:rPr>
          <w:iCs/>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56AE3" w:rsidRPr="00556AE3" w:rsidTr="005E41C3">
        <w:tc>
          <w:tcPr>
            <w:tcW w:w="4785" w:type="dxa"/>
            <w:tcBorders>
              <w:top w:val="nil"/>
              <w:left w:val="nil"/>
              <w:bottom w:val="nil"/>
              <w:right w:val="nil"/>
            </w:tcBorders>
          </w:tcPr>
          <w:p w:rsidR="00556AE3" w:rsidRPr="00556AE3" w:rsidRDefault="00556AE3" w:rsidP="005E41C3">
            <w:pPr>
              <w:rPr>
                <w:sz w:val="23"/>
                <w:szCs w:val="23"/>
              </w:rPr>
            </w:pPr>
            <w:r w:rsidRPr="00556AE3">
              <w:rPr>
                <w:sz w:val="23"/>
                <w:szCs w:val="23"/>
              </w:rPr>
              <w:t>Председатель Шилинского</w:t>
            </w:r>
          </w:p>
          <w:p w:rsidR="00556AE3" w:rsidRDefault="00556AE3" w:rsidP="005E41C3">
            <w:pPr>
              <w:rPr>
                <w:sz w:val="23"/>
                <w:szCs w:val="23"/>
              </w:rPr>
            </w:pPr>
            <w:r w:rsidRPr="00556AE3">
              <w:rPr>
                <w:sz w:val="23"/>
                <w:szCs w:val="23"/>
              </w:rPr>
              <w:t>сельского Совета депутатов</w:t>
            </w:r>
          </w:p>
          <w:p w:rsidR="00556AE3" w:rsidRPr="00556AE3" w:rsidRDefault="00556AE3" w:rsidP="005E41C3">
            <w:pPr>
              <w:rPr>
                <w:sz w:val="23"/>
                <w:szCs w:val="23"/>
              </w:rPr>
            </w:pPr>
            <w:r w:rsidRPr="00556AE3">
              <w:rPr>
                <w:sz w:val="23"/>
                <w:szCs w:val="23"/>
              </w:rPr>
              <w:t>___________Т.А.Карпова</w:t>
            </w:r>
          </w:p>
          <w:p w:rsidR="00556AE3" w:rsidRPr="00556AE3" w:rsidRDefault="00556AE3" w:rsidP="005E41C3">
            <w:pPr>
              <w:rPr>
                <w:sz w:val="23"/>
                <w:szCs w:val="23"/>
              </w:rPr>
            </w:pPr>
          </w:p>
        </w:tc>
        <w:tc>
          <w:tcPr>
            <w:tcW w:w="4786" w:type="dxa"/>
            <w:tcBorders>
              <w:top w:val="nil"/>
              <w:left w:val="nil"/>
              <w:bottom w:val="nil"/>
              <w:right w:val="nil"/>
            </w:tcBorders>
          </w:tcPr>
          <w:p w:rsidR="00556AE3" w:rsidRPr="00556AE3" w:rsidRDefault="00556AE3" w:rsidP="005E41C3">
            <w:pPr>
              <w:rPr>
                <w:sz w:val="23"/>
                <w:szCs w:val="23"/>
              </w:rPr>
            </w:pPr>
            <w:r w:rsidRPr="00556AE3">
              <w:rPr>
                <w:sz w:val="23"/>
                <w:szCs w:val="23"/>
              </w:rPr>
              <w:t xml:space="preserve">Глава </w:t>
            </w:r>
          </w:p>
          <w:p w:rsidR="00556AE3" w:rsidRPr="00556AE3" w:rsidRDefault="00556AE3" w:rsidP="005E41C3">
            <w:pPr>
              <w:rPr>
                <w:sz w:val="23"/>
                <w:szCs w:val="23"/>
              </w:rPr>
            </w:pPr>
            <w:r w:rsidRPr="00556AE3">
              <w:rPr>
                <w:sz w:val="23"/>
                <w:szCs w:val="23"/>
              </w:rPr>
              <w:t xml:space="preserve">Шилинского сельсовета </w:t>
            </w:r>
          </w:p>
          <w:p w:rsidR="00556AE3" w:rsidRPr="00556AE3" w:rsidRDefault="00556AE3" w:rsidP="005E41C3">
            <w:pPr>
              <w:rPr>
                <w:sz w:val="23"/>
                <w:szCs w:val="23"/>
              </w:rPr>
            </w:pPr>
            <w:r w:rsidRPr="00556AE3">
              <w:rPr>
                <w:sz w:val="23"/>
                <w:szCs w:val="23"/>
              </w:rPr>
              <w:t>_____________Е.М.Шпирук</w:t>
            </w:r>
          </w:p>
        </w:tc>
      </w:tr>
    </w:tbl>
    <w:p w:rsidR="00556AE3" w:rsidRPr="00556AE3" w:rsidRDefault="00556AE3" w:rsidP="00556AE3">
      <w:pPr>
        <w:tabs>
          <w:tab w:val="center" w:pos="4627"/>
        </w:tabs>
        <w:ind w:right="99"/>
        <w:rPr>
          <w:sz w:val="16"/>
        </w:rPr>
      </w:pPr>
      <w:r w:rsidRPr="00556AE3">
        <w:rPr>
          <w:sz w:val="28"/>
          <w:szCs w:val="28"/>
        </w:rPr>
        <w:t xml:space="preserve">                                                                                                   </w:t>
      </w:r>
      <w:r w:rsidRPr="00556AE3">
        <w:rPr>
          <w:sz w:val="28"/>
          <w:szCs w:val="28"/>
        </w:rPr>
        <w:tab/>
      </w:r>
      <w:r w:rsidRPr="00556AE3">
        <w:rPr>
          <w:sz w:val="28"/>
          <w:szCs w:val="28"/>
        </w:rPr>
        <w:tab/>
      </w:r>
      <w:r w:rsidRPr="00556AE3">
        <w:rPr>
          <w:sz w:val="28"/>
          <w:szCs w:val="28"/>
        </w:rPr>
        <w:tab/>
      </w:r>
      <w:r w:rsidRPr="00556AE3">
        <w:rPr>
          <w:sz w:val="28"/>
          <w:szCs w:val="28"/>
        </w:rPr>
        <w:tab/>
      </w:r>
    </w:p>
    <w:p w:rsidR="00556AE3" w:rsidRPr="00556AE3" w:rsidRDefault="00556AE3" w:rsidP="00556AE3">
      <w:pPr>
        <w:jc w:val="center"/>
        <w:rPr>
          <w:b/>
          <w:bCs/>
        </w:rPr>
      </w:pPr>
    </w:p>
    <w:p w:rsidR="00556AE3" w:rsidRPr="00556AE3" w:rsidRDefault="00556AE3" w:rsidP="00556AE3">
      <w:pPr>
        <w:jc w:val="center"/>
        <w:rPr>
          <w:b/>
          <w:bCs/>
        </w:rPr>
      </w:pPr>
      <w:r w:rsidRPr="00556AE3">
        <w:rPr>
          <w:b/>
          <w:bCs/>
        </w:rPr>
        <w:t>КРАСНОЯРСКИЙ КРАЙ СУХОБУЗИМСКИЙ РАЙОН</w:t>
      </w:r>
    </w:p>
    <w:p w:rsidR="00556AE3" w:rsidRPr="00556AE3" w:rsidRDefault="00556AE3" w:rsidP="00556AE3">
      <w:pPr>
        <w:jc w:val="center"/>
        <w:rPr>
          <w:b/>
          <w:bCs/>
        </w:rPr>
      </w:pPr>
      <w:r w:rsidRPr="00556AE3">
        <w:rPr>
          <w:b/>
          <w:bCs/>
        </w:rPr>
        <w:t>ШИЛИНСКИЙ СЕЛЬСКИЙ СОВЕТ ДЕПУТАТОВ</w:t>
      </w:r>
    </w:p>
    <w:p w:rsidR="00556AE3" w:rsidRPr="00556AE3" w:rsidRDefault="00556AE3" w:rsidP="00556AE3">
      <w:pPr>
        <w:jc w:val="center"/>
      </w:pPr>
    </w:p>
    <w:p w:rsidR="00556AE3" w:rsidRPr="00556AE3" w:rsidRDefault="00556AE3" w:rsidP="00556AE3">
      <w:pPr>
        <w:jc w:val="center"/>
        <w:rPr>
          <w:b/>
        </w:rPr>
      </w:pPr>
      <w:r w:rsidRPr="00556AE3">
        <w:rPr>
          <w:b/>
        </w:rPr>
        <w:t xml:space="preserve">             РЕШЕНИЕ                     </w:t>
      </w:r>
    </w:p>
    <w:p w:rsidR="00556AE3" w:rsidRPr="00556AE3" w:rsidRDefault="00556AE3" w:rsidP="00556AE3">
      <w:pPr>
        <w:jc w:val="center"/>
      </w:pPr>
    </w:p>
    <w:p w:rsidR="00556AE3" w:rsidRPr="00556AE3" w:rsidRDefault="00556AE3" w:rsidP="00556AE3">
      <w:pPr>
        <w:tabs>
          <w:tab w:val="center" w:pos="4960"/>
        </w:tabs>
      </w:pPr>
      <w:r w:rsidRPr="00556AE3">
        <w:t>16 мая 2022 года                                                   с. Шила                                                  № 6-19-2</w:t>
      </w:r>
    </w:p>
    <w:p w:rsidR="00556AE3" w:rsidRPr="00556AE3" w:rsidRDefault="00556AE3" w:rsidP="00556AE3">
      <w:pPr>
        <w:pStyle w:val="1"/>
        <w:spacing w:before="0" w:after="0" w:line="240" w:lineRule="auto"/>
        <w:rPr>
          <w:rFonts w:ascii="Times New Roman" w:hAnsi="Times New Roman" w:cs="Times New Roman"/>
          <w:b w:val="0"/>
          <w:sz w:val="24"/>
        </w:rPr>
      </w:pPr>
      <w:r w:rsidRPr="00556AE3">
        <w:rPr>
          <w:rFonts w:ascii="Times New Roman" w:hAnsi="Times New Roman" w:cs="Times New Roman"/>
          <w:b w:val="0"/>
          <w:sz w:val="24"/>
        </w:rPr>
        <w:t xml:space="preserve">«Об утверждении </w:t>
      </w:r>
    </w:p>
    <w:p w:rsidR="00556AE3" w:rsidRPr="00556AE3" w:rsidRDefault="00556AE3" w:rsidP="00556AE3">
      <w:r w:rsidRPr="00556AE3">
        <w:t xml:space="preserve">отчета об исполнении </w:t>
      </w:r>
    </w:p>
    <w:p w:rsidR="00556AE3" w:rsidRPr="00556AE3" w:rsidRDefault="00556AE3" w:rsidP="00556AE3">
      <w:r w:rsidRPr="00556AE3">
        <w:t>сельского бюджета за 2021г.»</w:t>
      </w:r>
    </w:p>
    <w:p w:rsidR="00556AE3" w:rsidRPr="00556AE3" w:rsidRDefault="00556AE3" w:rsidP="00556AE3"/>
    <w:p w:rsidR="00556AE3" w:rsidRPr="00556AE3" w:rsidRDefault="00556AE3" w:rsidP="00556AE3">
      <w:pPr>
        <w:ind w:firstLine="708"/>
      </w:pPr>
      <w:r w:rsidRPr="00556AE3">
        <w:t xml:space="preserve">В соответствии со статьёй 9 Бюджетного кодекса Российской Федерации, статьёй 52 Федерального закона 131-ФЗ «Об общих принципах организации местного самоуправления в Российской Федерации», статьёй  47 решения Шилинского сельского Совета депутатов, Решение  «Об утверждении Положения о бюджетном процессе в Шилинском сельсовете»  №19-4 от 20.09.2017г Сельский Совет депутатов </w:t>
      </w:r>
    </w:p>
    <w:p w:rsidR="00556AE3" w:rsidRPr="00556AE3" w:rsidRDefault="00556AE3" w:rsidP="00556AE3">
      <w:r w:rsidRPr="00556AE3">
        <w:t xml:space="preserve">    РЕШИЛ:</w:t>
      </w:r>
    </w:p>
    <w:p w:rsidR="00556AE3" w:rsidRPr="00556AE3" w:rsidRDefault="00556AE3" w:rsidP="00556AE3">
      <w:r w:rsidRPr="00556AE3">
        <w:t>1. Утвердить основные характеристики отчёта об исполнении сельского бюджета за 2021год:</w:t>
      </w:r>
    </w:p>
    <w:p w:rsidR="00556AE3" w:rsidRPr="00556AE3" w:rsidRDefault="00556AE3" w:rsidP="00556AE3">
      <w:pPr>
        <w:jc w:val="both"/>
      </w:pPr>
      <w:r w:rsidRPr="00556AE3">
        <w:t xml:space="preserve">     1.1. Общий объём доходов сельского бюджета в сумме 13807,1 тысяч рублей;</w:t>
      </w:r>
    </w:p>
    <w:p w:rsidR="00556AE3" w:rsidRPr="00556AE3" w:rsidRDefault="00556AE3" w:rsidP="00556AE3">
      <w:pPr>
        <w:jc w:val="both"/>
      </w:pPr>
      <w:r w:rsidRPr="00556AE3">
        <w:t xml:space="preserve">     1.2.Общий объём расходов сельского бюджета  в сумме 12611,8 тысяч рублей</w:t>
      </w:r>
    </w:p>
    <w:p w:rsidR="00556AE3" w:rsidRDefault="00556AE3" w:rsidP="00556AE3">
      <w:pPr>
        <w:jc w:val="both"/>
      </w:pPr>
      <w:r w:rsidRPr="00556AE3">
        <w:t xml:space="preserve">     1.3.Дифицит сельского бюджета в сумме 1195</w:t>
      </w:r>
      <w:r>
        <w:t>,3 тысяч рублей;</w:t>
      </w:r>
    </w:p>
    <w:p w:rsidR="00556AE3" w:rsidRDefault="00556AE3" w:rsidP="00556AE3">
      <w:pPr>
        <w:jc w:val="both"/>
      </w:pPr>
      <w:r>
        <w:t xml:space="preserve">     1.4.Источники внутреннего финансирования дефицита сельского бюджета в сумме 1195,3 тысяч   рублей  согласно приложению 1 к настоящему решению.      </w:t>
      </w:r>
    </w:p>
    <w:p w:rsidR="00556AE3" w:rsidRDefault="00556AE3" w:rsidP="00556AE3">
      <w:pPr>
        <w:jc w:val="both"/>
      </w:pPr>
      <w:r w:rsidRPr="007672A1">
        <w:t>2.</w:t>
      </w:r>
      <w:r w:rsidRPr="002123BF">
        <w:t>Утвердить исполнение доходов сельского бюджета за 20</w:t>
      </w:r>
      <w:r>
        <w:t>21г</w:t>
      </w:r>
      <w:r w:rsidRPr="002123BF">
        <w:t>.</w:t>
      </w:r>
      <w:r>
        <w:t>согласно пр</w:t>
      </w:r>
      <w:r w:rsidRPr="002123BF">
        <w:t xml:space="preserve">иложению № </w:t>
      </w:r>
      <w:r>
        <w:t>2</w:t>
      </w:r>
      <w:r w:rsidRPr="002123BF">
        <w:t xml:space="preserve"> к настоящему решению.</w:t>
      </w:r>
    </w:p>
    <w:p w:rsidR="00556AE3" w:rsidRPr="002123BF" w:rsidRDefault="00556AE3" w:rsidP="00556AE3">
      <w:pPr>
        <w:jc w:val="both"/>
      </w:pPr>
      <w:r w:rsidRPr="007672A1">
        <w:t>3</w:t>
      </w:r>
      <w:r w:rsidRPr="002123BF">
        <w:t>. Утвердить отчет об  исполнении  сельского бюджета  за  20</w:t>
      </w:r>
      <w:r>
        <w:t>21</w:t>
      </w:r>
      <w:r w:rsidRPr="002123BF">
        <w:t>г.  по  разделам,  подразделам, классификации расходов бюджетов Р</w:t>
      </w:r>
      <w:r>
        <w:t>оссийской Федерации</w:t>
      </w:r>
      <w:r w:rsidRPr="002123BF">
        <w:t xml:space="preserve"> согласно </w:t>
      </w:r>
      <w:r>
        <w:t xml:space="preserve"> </w:t>
      </w:r>
      <w:r w:rsidRPr="002123BF">
        <w:t xml:space="preserve">приложению № </w:t>
      </w:r>
      <w:r>
        <w:t>3</w:t>
      </w:r>
      <w:r w:rsidRPr="002123BF">
        <w:t xml:space="preserve"> к настоящему решению.</w:t>
      </w:r>
    </w:p>
    <w:p w:rsidR="00556AE3" w:rsidRDefault="00556AE3" w:rsidP="00556AE3">
      <w:pPr>
        <w:jc w:val="both"/>
      </w:pPr>
      <w:r w:rsidRPr="007672A1">
        <w:t>4.</w:t>
      </w:r>
      <w:r w:rsidRPr="002123BF">
        <w:t xml:space="preserve"> Утвердить  исполнени</w:t>
      </w:r>
      <w:r>
        <w:t>е</w:t>
      </w:r>
      <w:r w:rsidRPr="002123BF">
        <w:t xml:space="preserve"> сельского бюджета по ведомственной структуре расходов сельского бюджета за 20</w:t>
      </w:r>
      <w:r>
        <w:t>21</w:t>
      </w:r>
      <w:r w:rsidRPr="002123BF">
        <w:t xml:space="preserve"> г.  согласно приложению № </w:t>
      </w:r>
      <w:r>
        <w:t>4</w:t>
      </w:r>
      <w:r w:rsidRPr="002123BF">
        <w:t xml:space="preserve"> к настоящему </w:t>
      </w:r>
      <w:r>
        <w:t xml:space="preserve"> </w:t>
      </w:r>
      <w:r w:rsidRPr="002123BF">
        <w:t xml:space="preserve">решению. </w:t>
      </w:r>
    </w:p>
    <w:p w:rsidR="00556AE3" w:rsidRDefault="00556AE3" w:rsidP="00556AE3">
      <w:pPr>
        <w:jc w:val="both"/>
      </w:pPr>
      <w:r w:rsidRPr="007672A1">
        <w:t>5</w:t>
      </w:r>
      <w:r w:rsidRPr="002123BF">
        <w:t xml:space="preserve">.Учесть в составе расходов сельского бюджета субсидии и субвенции из краевого и районного бюджетов, согласно приложению № </w:t>
      </w:r>
      <w:r>
        <w:t>5</w:t>
      </w:r>
      <w:r w:rsidRPr="002123BF">
        <w:t xml:space="preserve">  к  настоящему решению.</w:t>
      </w:r>
    </w:p>
    <w:p w:rsidR="00556AE3" w:rsidRPr="002123BF" w:rsidRDefault="00556AE3" w:rsidP="00556AE3">
      <w:pPr>
        <w:jc w:val="both"/>
      </w:pPr>
      <w:r w:rsidRPr="007672A1">
        <w:t>6</w:t>
      </w:r>
      <w:r w:rsidRPr="00E014AA">
        <w:rPr>
          <w:b/>
        </w:rPr>
        <w:t>.</w:t>
      </w:r>
      <w:r>
        <w:t xml:space="preserve">Утвердить исполнение сельского бюджета по муниципальным программам и непрограммыми направлениями деятельности  согласно приложение №6. </w:t>
      </w:r>
    </w:p>
    <w:p w:rsidR="00556AE3" w:rsidRDefault="00556AE3" w:rsidP="00556AE3">
      <w:pPr>
        <w:jc w:val="both"/>
      </w:pPr>
      <w:r w:rsidRPr="007672A1">
        <w:t>7</w:t>
      </w:r>
      <w:r w:rsidRPr="00E014AA">
        <w:t>.</w:t>
      </w:r>
      <w:r w:rsidRPr="002123BF">
        <w:t xml:space="preserve"> Настоящее решение вступает в силу в день, следующий за днем его официального опубликования.</w:t>
      </w:r>
    </w:p>
    <w:p w:rsidR="00556AE3" w:rsidRDefault="00556AE3" w:rsidP="00556AE3">
      <w:pPr>
        <w:jc w:val="both"/>
      </w:pPr>
    </w:p>
    <w:p w:rsidR="00556AE3" w:rsidRDefault="00556AE3" w:rsidP="00556AE3">
      <w:pPr>
        <w:jc w:val="both"/>
      </w:pPr>
    </w:p>
    <w:p w:rsidR="00556AE3" w:rsidRDefault="00556AE3" w:rsidP="00556AE3">
      <w:pPr>
        <w:jc w:val="both"/>
      </w:pPr>
      <w:r>
        <w:t>Председатель Шилинского</w:t>
      </w:r>
      <w:r w:rsidRPr="00912B0C">
        <w:t xml:space="preserve"> </w:t>
      </w:r>
      <w:r>
        <w:t xml:space="preserve">                                                   Глава  Шилинского сельсовета                                     </w:t>
      </w:r>
    </w:p>
    <w:p w:rsidR="00556AE3" w:rsidRDefault="00556AE3" w:rsidP="00556AE3">
      <w:pPr>
        <w:jc w:val="both"/>
      </w:pPr>
      <w:r>
        <w:t>сельского Совета депутатов</w:t>
      </w:r>
    </w:p>
    <w:p w:rsidR="00556AE3" w:rsidRPr="002123BF" w:rsidRDefault="00556AE3" w:rsidP="00556AE3">
      <w:pPr>
        <w:jc w:val="both"/>
      </w:pPr>
    </w:p>
    <w:p w:rsidR="00556AE3" w:rsidRPr="002123BF" w:rsidRDefault="00556AE3" w:rsidP="00556AE3">
      <w:r w:rsidRPr="00912B0C">
        <w:rPr>
          <w:u w:val="single"/>
        </w:rPr>
        <w:t xml:space="preserve">                                   </w:t>
      </w:r>
      <w:r>
        <w:t xml:space="preserve">        Т.А.Карпова                                   </w:t>
      </w:r>
      <w:r w:rsidRPr="00912B0C">
        <w:rPr>
          <w:u w:val="single"/>
        </w:rPr>
        <w:t xml:space="preserve">                                    </w:t>
      </w:r>
      <w:r>
        <w:t xml:space="preserve">  Е.М.Шпирук </w:t>
      </w:r>
    </w:p>
    <w:p w:rsidR="00556AE3" w:rsidRPr="002123BF" w:rsidRDefault="00556AE3" w:rsidP="00556AE3">
      <w:pPr>
        <w:jc w:val="center"/>
      </w:pPr>
    </w:p>
    <w:p w:rsidR="00556AE3" w:rsidRDefault="00556AE3" w:rsidP="00556AE3">
      <w:pPr>
        <w:jc w:val="center"/>
        <w:rPr>
          <w:sz w:val="22"/>
          <w:szCs w:val="22"/>
        </w:rPr>
      </w:pPr>
    </w:p>
    <w:p w:rsidR="00556AE3" w:rsidRDefault="00556AE3" w:rsidP="00556AE3">
      <w:pPr>
        <w:jc w:val="center"/>
        <w:rPr>
          <w:sz w:val="22"/>
          <w:szCs w:val="22"/>
        </w:rPr>
      </w:pPr>
    </w:p>
    <w:p w:rsidR="00556AE3" w:rsidRDefault="00556AE3" w:rsidP="00556AE3">
      <w:pPr>
        <w:jc w:val="center"/>
        <w:rPr>
          <w:sz w:val="22"/>
          <w:szCs w:val="22"/>
        </w:rPr>
      </w:pPr>
    </w:p>
    <w:p w:rsidR="00556AE3" w:rsidRDefault="00556AE3" w:rsidP="00556AE3">
      <w:pPr>
        <w:jc w:val="center"/>
        <w:rPr>
          <w:sz w:val="22"/>
          <w:szCs w:val="22"/>
        </w:rPr>
        <w:sectPr w:rsidR="00556AE3" w:rsidSect="00823B5E">
          <w:pgSz w:w="11906" w:h="16838" w:code="9"/>
          <w:pgMar w:top="851" w:right="851" w:bottom="851" w:left="1418" w:header="709" w:footer="709" w:gutter="0"/>
          <w:cols w:space="708"/>
          <w:docGrid w:linePitch="360"/>
        </w:sectPr>
      </w:pPr>
    </w:p>
    <w:p w:rsidR="00556AE3" w:rsidRPr="003C20BD" w:rsidRDefault="00556AE3" w:rsidP="00556AE3">
      <w:pPr>
        <w:jc w:val="right"/>
        <w:rPr>
          <w:sz w:val="22"/>
          <w:szCs w:val="22"/>
        </w:rPr>
      </w:pPr>
      <w:r w:rsidRPr="003C20BD">
        <w:rPr>
          <w:sz w:val="22"/>
          <w:szCs w:val="22"/>
        </w:rPr>
        <w:lastRenderedPageBreak/>
        <w:t>Приложение №1</w:t>
      </w:r>
    </w:p>
    <w:p w:rsidR="00556AE3" w:rsidRDefault="00556AE3" w:rsidP="00556AE3">
      <w:pPr>
        <w:jc w:val="right"/>
        <w:rPr>
          <w:sz w:val="22"/>
          <w:szCs w:val="22"/>
        </w:rPr>
      </w:pPr>
      <w:r w:rsidRPr="003C20BD">
        <w:rPr>
          <w:sz w:val="22"/>
          <w:szCs w:val="22"/>
        </w:rPr>
        <w:t xml:space="preserve">                       </w:t>
      </w:r>
      <w:r>
        <w:rPr>
          <w:sz w:val="22"/>
          <w:szCs w:val="22"/>
        </w:rPr>
        <w:t xml:space="preserve">                           </w:t>
      </w:r>
      <w:r w:rsidRPr="003C20BD">
        <w:rPr>
          <w:sz w:val="22"/>
          <w:szCs w:val="22"/>
        </w:rPr>
        <w:t>к решению сельского Совета</w:t>
      </w:r>
      <w:r>
        <w:rPr>
          <w:sz w:val="22"/>
          <w:szCs w:val="22"/>
        </w:rPr>
        <w:t xml:space="preserve"> </w:t>
      </w:r>
      <w:r w:rsidRPr="003C20BD">
        <w:rPr>
          <w:sz w:val="22"/>
          <w:szCs w:val="22"/>
        </w:rPr>
        <w:t xml:space="preserve">депутатов  </w:t>
      </w:r>
    </w:p>
    <w:p w:rsidR="00556AE3" w:rsidRPr="003C20BD" w:rsidRDefault="00556AE3" w:rsidP="00556AE3">
      <w:pPr>
        <w:jc w:val="right"/>
        <w:rPr>
          <w:sz w:val="22"/>
          <w:szCs w:val="22"/>
        </w:rPr>
      </w:pPr>
      <w:r>
        <w:rPr>
          <w:sz w:val="22"/>
          <w:szCs w:val="22"/>
        </w:rPr>
        <w:t xml:space="preserve">                                                                                                                                                        </w:t>
      </w:r>
      <w:r w:rsidRPr="003C20BD">
        <w:rPr>
          <w:sz w:val="22"/>
          <w:szCs w:val="22"/>
        </w:rPr>
        <w:t xml:space="preserve">от </w:t>
      </w:r>
      <w:r>
        <w:rPr>
          <w:sz w:val="22"/>
          <w:szCs w:val="22"/>
        </w:rPr>
        <w:t xml:space="preserve"> 16 мая 2022 г. </w:t>
      </w:r>
      <w:r w:rsidRPr="003C20BD">
        <w:rPr>
          <w:sz w:val="22"/>
          <w:szCs w:val="22"/>
        </w:rPr>
        <w:t>№</w:t>
      </w:r>
      <w:r>
        <w:rPr>
          <w:sz w:val="22"/>
          <w:szCs w:val="22"/>
        </w:rPr>
        <w:t xml:space="preserve"> 6-19-2</w:t>
      </w:r>
      <w:r w:rsidRPr="003C20BD">
        <w:rPr>
          <w:sz w:val="22"/>
          <w:szCs w:val="22"/>
        </w:rPr>
        <w:t xml:space="preserve">                                                            </w:t>
      </w:r>
    </w:p>
    <w:p w:rsidR="00556AE3" w:rsidRPr="003C20BD" w:rsidRDefault="00556AE3" w:rsidP="00556AE3">
      <w:pPr>
        <w:rPr>
          <w:sz w:val="22"/>
          <w:szCs w:val="22"/>
        </w:rPr>
      </w:pPr>
      <w:r w:rsidRPr="003C20BD">
        <w:rPr>
          <w:sz w:val="22"/>
          <w:szCs w:val="22"/>
        </w:rPr>
        <w:t xml:space="preserve">  </w:t>
      </w:r>
    </w:p>
    <w:p w:rsidR="00556AE3" w:rsidRPr="003C20BD" w:rsidRDefault="00556AE3" w:rsidP="00556AE3">
      <w:pPr>
        <w:rPr>
          <w:sz w:val="22"/>
          <w:szCs w:val="22"/>
        </w:rPr>
      </w:pPr>
    </w:p>
    <w:p w:rsidR="00556AE3" w:rsidRDefault="00556AE3" w:rsidP="00556AE3">
      <w:pPr>
        <w:jc w:val="center"/>
        <w:rPr>
          <w:b/>
          <w:bCs/>
        </w:rPr>
      </w:pPr>
      <w:r>
        <w:rPr>
          <w:b/>
          <w:bCs/>
        </w:rPr>
        <w:t>Источники внутреннего финансирования дефицита сельского бюджета за 2021 год</w:t>
      </w:r>
    </w:p>
    <w:p w:rsidR="00556AE3" w:rsidRDefault="00556AE3" w:rsidP="00556AE3">
      <w:pPr>
        <w:jc w:val="righ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тыс. рублей </w:t>
      </w:r>
    </w:p>
    <w:tbl>
      <w:tblPr>
        <w:tblpPr w:leftFromText="180" w:rightFromText="180" w:vertAnchor="text" w:horzAnchor="margin" w:tblpXSpec="center" w:tblpY="97"/>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8363"/>
        <w:gridCol w:w="2127"/>
        <w:gridCol w:w="1828"/>
      </w:tblGrid>
      <w:tr w:rsidR="00556AE3" w:rsidTr="005E41C3">
        <w:tc>
          <w:tcPr>
            <w:tcW w:w="3085" w:type="dxa"/>
          </w:tcPr>
          <w:p w:rsidR="00556AE3" w:rsidRDefault="00556AE3" w:rsidP="005E41C3">
            <w:pPr>
              <w:jc w:val="center"/>
              <w:rPr>
                <w:b/>
                <w:bCs/>
              </w:rPr>
            </w:pPr>
            <w:r>
              <w:rPr>
                <w:b/>
                <w:bCs/>
              </w:rPr>
              <w:t>Код</w:t>
            </w:r>
          </w:p>
        </w:tc>
        <w:tc>
          <w:tcPr>
            <w:tcW w:w="8363" w:type="dxa"/>
          </w:tcPr>
          <w:p w:rsidR="00556AE3" w:rsidRDefault="00556AE3" w:rsidP="005E41C3">
            <w:pPr>
              <w:jc w:val="center"/>
              <w:rPr>
                <w:b/>
                <w:bCs/>
              </w:rPr>
            </w:pPr>
            <w:r>
              <w:rPr>
                <w:b/>
                <w:bCs/>
              </w:rPr>
              <w:t>Наименование показателей</w:t>
            </w:r>
          </w:p>
        </w:tc>
        <w:tc>
          <w:tcPr>
            <w:tcW w:w="2127" w:type="dxa"/>
          </w:tcPr>
          <w:p w:rsidR="00556AE3" w:rsidRPr="00823B5E" w:rsidRDefault="00556AE3" w:rsidP="005E41C3">
            <w:pPr>
              <w:pStyle w:val="1"/>
              <w:rPr>
                <w:sz w:val="24"/>
              </w:rPr>
            </w:pPr>
            <w:r w:rsidRPr="00823B5E">
              <w:rPr>
                <w:sz w:val="24"/>
              </w:rPr>
              <w:t>Утверждено по бюджету (руб.)</w:t>
            </w:r>
          </w:p>
        </w:tc>
        <w:tc>
          <w:tcPr>
            <w:tcW w:w="1828" w:type="dxa"/>
          </w:tcPr>
          <w:p w:rsidR="00556AE3" w:rsidRDefault="00556AE3" w:rsidP="005E41C3">
            <w:pPr>
              <w:rPr>
                <w:b/>
                <w:bCs/>
              </w:rPr>
            </w:pPr>
            <w:r w:rsidRPr="00D55B15">
              <w:rPr>
                <w:bCs/>
              </w:rPr>
              <w:t>Исполнено</w:t>
            </w:r>
            <w:r>
              <w:rPr>
                <w:b/>
                <w:bCs/>
              </w:rPr>
              <w:t xml:space="preserve"> </w:t>
            </w:r>
            <w:r w:rsidRPr="00D55B15">
              <w:rPr>
                <w:bCs/>
              </w:rPr>
              <w:t>по бюджету (руб.)</w:t>
            </w:r>
          </w:p>
        </w:tc>
      </w:tr>
      <w:tr w:rsidR="00556AE3" w:rsidTr="005E41C3">
        <w:tc>
          <w:tcPr>
            <w:tcW w:w="3085" w:type="dxa"/>
          </w:tcPr>
          <w:p w:rsidR="00556AE3" w:rsidRDefault="00556AE3" w:rsidP="005E41C3">
            <w:r>
              <w:t>787 01 05 00 00 00 0000 000</w:t>
            </w:r>
          </w:p>
        </w:tc>
        <w:tc>
          <w:tcPr>
            <w:tcW w:w="8363" w:type="dxa"/>
          </w:tcPr>
          <w:p w:rsidR="00556AE3" w:rsidRDefault="00556AE3" w:rsidP="005E41C3">
            <w:r>
              <w:t>Изменение остатков средств на счетах по учету средств бюджета</w:t>
            </w:r>
          </w:p>
        </w:tc>
        <w:tc>
          <w:tcPr>
            <w:tcW w:w="2127" w:type="dxa"/>
          </w:tcPr>
          <w:p w:rsidR="00556AE3" w:rsidRDefault="00556AE3" w:rsidP="005E41C3">
            <w:pPr>
              <w:jc w:val="center"/>
            </w:pPr>
            <w:r>
              <w:t>160,7</w:t>
            </w:r>
          </w:p>
        </w:tc>
        <w:tc>
          <w:tcPr>
            <w:tcW w:w="1828" w:type="dxa"/>
          </w:tcPr>
          <w:p w:rsidR="00556AE3" w:rsidRDefault="00556AE3" w:rsidP="005E41C3">
            <w:pPr>
              <w:jc w:val="center"/>
              <w:rPr>
                <w:bCs/>
              </w:rPr>
            </w:pPr>
            <w:r>
              <w:rPr>
                <w:bCs/>
              </w:rPr>
              <w:t>-1195,3</w:t>
            </w:r>
          </w:p>
          <w:p w:rsidR="00556AE3" w:rsidRPr="00FF5D62" w:rsidRDefault="00556AE3" w:rsidP="005E41C3">
            <w:pPr>
              <w:jc w:val="center"/>
              <w:rPr>
                <w:bCs/>
              </w:rPr>
            </w:pPr>
          </w:p>
        </w:tc>
      </w:tr>
      <w:tr w:rsidR="00556AE3" w:rsidTr="005E41C3">
        <w:tc>
          <w:tcPr>
            <w:tcW w:w="3085" w:type="dxa"/>
          </w:tcPr>
          <w:p w:rsidR="00556AE3" w:rsidRDefault="00556AE3" w:rsidP="005E41C3">
            <w:r>
              <w:t>787 01 05 00 00 00 0000 500</w:t>
            </w:r>
          </w:p>
        </w:tc>
        <w:tc>
          <w:tcPr>
            <w:tcW w:w="8363" w:type="dxa"/>
          </w:tcPr>
          <w:p w:rsidR="00556AE3" w:rsidRDefault="00556AE3" w:rsidP="005E41C3">
            <w:r>
              <w:t>Увеличение остатков средств бюджетов</w:t>
            </w:r>
          </w:p>
        </w:tc>
        <w:tc>
          <w:tcPr>
            <w:tcW w:w="2127" w:type="dxa"/>
          </w:tcPr>
          <w:p w:rsidR="00556AE3" w:rsidRDefault="00556AE3" w:rsidP="005E41C3">
            <w:pPr>
              <w:jc w:val="center"/>
            </w:pPr>
            <w:r>
              <w:t>-12713,7</w:t>
            </w:r>
          </w:p>
        </w:tc>
        <w:tc>
          <w:tcPr>
            <w:tcW w:w="1828" w:type="dxa"/>
          </w:tcPr>
          <w:p w:rsidR="00556AE3" w:rsidRPr="00FF5D62" w:rsidRDefault="00556AE3" w:rsidP="005E41C3">
            <w:pPr>
              <w:jc w:val="center"/>
              <w:rPr>
                <w:bCs/>
              </w:rPr>
            </w:pPr>
            <w:r>
              <w:rPr>
                <w:bCs/>
              </w:rPr>
              <w:t>-13807,1</w:t>
            </w:r>
          </w:p>
        </w:tc>
      </w:tr>
      <w:tr w:rsidR="00556AE3" w:rsidTr="005E41C3">
        <w:tc>
          <w:tcPr>
            <w:tcW w:w="3085" w:type="dxa"/>
          </w:tcPr>
          <w:p w:rsidR="00556AE3" w:rsidRDefault="00556AE3" w:rsidP="005E41C3">
            <w:r>
              <w:t>787 01 05 02 00 00 0000 500</w:t>
            </w:r>
          </w:p>
        </w:tc>
        <w:tc>
          <w:tcPr>
            <w:tcW w:w="8363" w:type="dxa"/>
          </w:tcPr>
          <w:p w:rsidR="00556AE3" w:rsidRDefault="00556AE3" w:rsidP="005E41C3">
            <w:r>
              <w:t>Увеличение прочих остатков средств бюджетов</w:t>
            </w:r>
          </w:p>
        </w:tc>
        <w:tc>
          <w:tcPr>
            <w:tcW w:w="2127" w:type="dxa"/>
          </w:tcPr>
          <w:p w:rsidR="00556AE3" w:rsidRDefault="00556AE3" w:rsidP="005E41C3">
            <w:pPr>
              <w:jc w:val="center"/>
            </w:pPr>
            <w:r>
              <w:t>-12713,7</w:t>
            </w:r>
          </w:p>
        </w:tc>
        <w:tc>
          <w:tcPr>
            <w:tcW w:w="1828" w:type="dxa"/>
          </w:tcPr>
          <w:p w:rsidR="00556AE3" w:rsidRPr="00FF5D62" w:rsidRDefault="00556AE3" w:rsidP="005E41C3">
            <w:pPr>
              <w:jc w:val="center"/>
              <w:rPr>
                <w:bCs/>
              </w:rPr>
            </w:pPr>
            <w:r>
              <w:rPr>
                <w:bCs/>
              </w:rPr>
              <w:t>-13807,1</w:t>
            </w:r>
          </w:p>
        </w:tc>
      </w:tr>
      <w:tr w:rsidR="00556AE3" w:rsidTr="005E41C3">
        <w:tc>
          <w:tcPr>
            <w:tcW w:w="3085" w:type="dxa"/>
          </w:tcPr>
          <w:p w:rsidR="00556AE3" w:rsidRDefault="00556AE3" w:rsidP="005E41C3">
            <w:r>
              <w:t>787 01 05 02 01 00 0000 510</w:t>
            </w:r>
          </w:p>
        </w:tc>
        <w:tc>
          <w:tcPr>
            <w:tcW w:w="8363" w:type="dxa"/>
          </w:tcPr>
          <w:p w:rsidR="00556AE3" w:rsidRDefault="00556AE3" w:rsidP="005E41C3">
            <w:r>
              <w:t>Увеличение прочих остатков денежных средств бюджетов</w:t>
            </w:r>
          </w:p>
        </w:tc>
        <w:tc>
          <w:tcPr>
            <w:tcW w:w="2127" w:type="dxa"/>
          </w:tcPr>
          <w:p w:rsidR="00556AE3" w:rsidRDefault="00556AE3" w:rsidP="005E41C3">
            <w:pPr>
              <w:jc w:val="center"/>
            </w:pPr>
            <w:r>
              <w:t>-12713,7</w:t>
            </w:r>
          </w:p>
        </w:tc>
        <w:tc>
          <w:tcPr>
            <w:tcW w:w="1828" w:type="dxa"/>
          </w:tcPr>
          <w:p w:rsidR="00556AE3" w:rsidRPr="00FF5D62" w:rsidRDefault="00556AE3" w:rsidP="005E41C3">
            <w:pPr>
              <w:jc w:val="center"/>
              <w:rPr>
                <w:bCs/>
              </w:rPr>
            </w:pPr>
            <w:r>
              <w:rPr>
                <w:bCs/>
              </w:rPr>
              <w:t>-13807,1</w:t>
            </w:r>
          </w:p>
        </w:tc>
      </w:tr>
      <w:tr w:rsidR="00556AE3" w:rsidTr="005E41C3">
        <w:tc>
          <w:tcPr>
            <w:tcW w:w="3085" w:type="dxa"/>
          </w:tcPr>
          <w:p w:rsidR="00556AE3" w:rsidRDefault="00556AE3" w:rsidP="005E41C3">
            <w:r>
              <w:t>787 01 05 02 01 10 0000 510</w:t>
            </w:r>
          </w:p>
        </w:tc>
        <w:tc>
          <w:tcPr>
            <w:tcW w:w="8363" w:type="dxa"/>
          </w:tcPr>
          <w:p w:rsidR="00556AE3" w:rsidRDefault="00556AE3" w:rsidP="005E41C3">
            <w:r>
              <w:t>Увеличение прочих остатков денежных средств бюджетов поселений</w:t>
            </w:r>
          </w:p>
        </w:tc>
        <w:tc>
          <w:tcPr>
            <w:tcW w:w="2127" w:type="dxa"/>
          </w:tcPr>
          <w:p w:rsidR="00556AE3" w:rsidRDefault="00556AE3" w:rsidP="005E41C3">
            <w:pPr>
              <w:jc w:val="center"/>
            </w:pPr>
            <w:r>
              <w:t>-12713,7</w:t>
            </w:r>
          </w:p>
        </w:tc>
        <w:tc>
          <w:tcPr>
            <w:tcW w:w="1828" w:type="dxa"/>
          </w:tcPr>
          <w:p w:rsidR="00556AE3" w:rsidRPr="00FF5D62" w:rsidRDefault="00556AE3" w:rsidP="005E41C3">
            <w:pPr>
              <w:jc w:val="center"/>
              <w:rPr>
                <w:bCs/>
              </w:rPr>
            </w:pPr>
            <w:r>
              <w:rPr>
                <w:bCs/>
              </w:rPr>
              <w:t>-13807,1</w:t>
            </w:r>
          </w:p>
        </w:tc>
      </w:tr>
      <w:tr w:rsidR="00556AE3" w:rsidTr="005E41C3">
        <w:tc>
          <w:tcPr>
            <w:tcW w:w="3085" w:type="dxa"/>
          </w:tcPr>
          <w:p w:rsidR="00556AE3" w:rsidRDefault="00556AE3" w:rsidP="005E41C3">
            <w:r>
              <w:t>787 01 05 00 00 00 0000 600</w:t>
            </w:r>
          </w:p>
        </w:tc>
        <w:tc>
          <w:tcPr>
            <w:tcW w:w="8363" w:type="dxa"/>
          </w:tcPr>
          <w:p w:rsidR="00556AE3" w:rsidRDefault="00556AE3" w:rsidP="005E41C3">
            <w:r>
              <w:t>Уменьшение остатков средств бюджетов</w:t>
            </w:r>
          </w:p>
        </w:tc>
        <w:tc>
          <w:tcPr>
            <w:tcW w:w="2127" w:type="dxa"/>
          </w:tcPr>
          <w:p w:rsidR="00556AE3" w:rsidRDefault="00556AE3" w:rsidP="005E41C3">
            <w:pPr>
              <w:jc w:val="center"/>
            </w:pPr>
            <w:r>
              <w:t>12874,4</w:t>
            </w:r>
          </w:p>
        </w:tc>
        <w:tc>
          <w:tcPr>
            <w:tcW w:w="1828" w:type="dxa"/>
          </w:tcPr>
          <w:p w:rsidR="00556AE3" w:rsidRDefault="00556AE3" w:rsidP="005E41C3">
            <w:pPr>
              <w:jc w:val="center"/>
            </w:pPr>
            <w:r>
              <w:t>12611,8</w:t>
            </w:r>
          </w:p>
        </w:tc>
      </w:tr>
      <w:tr w:rsidR="00556AE3" w:rsidTr="005E41C3">
        <w:tc>
          <w:tcPr>
            <w:tcW w:w="3085" w:type="dxa"/>
          </w:tcPr>
          <w:p w:rsidR="00556AE3" w:rsidRDefault="00556AE3" w:rsidP="005E41C3">
            <w:r>
              <w:t>787 01 05 02 00 00 0000 600</w:t>
            </w:r>
          </w:p>
        </w:tc>
        <w:tc>
          <w:tcPr>
            <w:tcW w:w="8363" w:type="dxa"/>
          </w:tcPr>
          <w:p w:rsidR="00556AE3" w:rsidRDefault="00556AE3" w:rsidP="005E41C3">
            <w:r>
              <w:t>Уменьшение прочих остатков средств бюджетов</w:t>
            </w:r>
          </w:p>
        </w:tc>
        <w:tc>
          <w:tcPr>
            <w:tcW w:w="2127" w:type="dxa"/>
          </w:tcPr>
          <w:p w:rsidR="00556AE3" w:rsidRDefault="00556AE3" w:rsidP="005E41C3">
            <w:pPr>
              <w:jc w:val="center"/>
            </w:pPr>
            <w:r>
              <w:t>12874,4</w:t>
            </w:r>
          </w:p>
        </w:tc>
        <w:tc>
          <w:tcPr>
            <w:tcW w:w="1828" w:type="dxa"/>
          </w:tcPr>
          <w:p w:rsidR="00556AE3" w:rsidRDefault="00556AE3" w:rsidP="005E41C3">
            <w:pPr>
              <w:jc w:val="center"/>
            </w:pPr>
            <w:r>
              <w:t>12611,8</w:t>
            </w:r>
          </w:p>
        </w:tc>
      </w:tr>
      <w:tr w:rsidR="00556AE3" w:rsidTr="005E41C3">
        <w:tc>
          <w:tcPr>
            <w:tcW w:w="3085" w:type="dxa"/>
          </w:tcPr>
          <w:p w:rsidR="00556AE3" w:rsidRDefault="00556AE3" w:rsidP="005E41C3">
            <w:r>
              <w:t>787 01 05 02 01 00 0000 610</w:t>
            </w:r>
          </w:p>
        </w:tc>
        <w:tc>
          <w:tcPr>
            <w:tcW w:w="8363" w:type="dxa"/>
          </w:tcPr>
          <w:p w:rsidR="00556AE3" w:rsidRDefault="00556AE3" w:rsidP="005E41C3">
            <w:r>
              <w:t>Уменьшение прочих остатков денежных средств бюджетов</w:t>
            </w:r>
          </w:p>
        </w:tc>
        <w:tc>
          <w:tcPr>
            <w:tcW w:w="2127" w:type="dxa"/>
          </w:tcPr>
          <w:p w:rsidR="00556AE3" w:rsidRDefault="00556AE3" w:rsidP="005E41C3">
            <w:pPr>
              <w:jc w:val="center"/>
            </w:pPr>
            <w:r>
              <w:t>12874,4</w:t>
            </w:r>
          </w:p>
        </w:tc>
        <w:tc>
          <w:tcPr>
            <w:tcW w:w="1828" w:type="dxa"/>
          </w:tcPr>
          <w:p w:rsidR="00556AE3" w:rsidRDefault="00556AE3" w:rsidP="005E41C3">
            <w:pPr>
              <w:jc w:val="center"/>
            </w:pPr>
            <w:r>
              <w:t>12611,8</w:t>
            </w:r>
          </w:p>
        </w:tc>
      </w:tr>
      <w:tr w:rsidR="00556AE3" w:rsidTr="005E41C3">
        <w:tc>
          <w:tcPr>
            <w:tcW w:w="3085" w:type="dxa"/>
          </w:tcPr>
          <w:p w:rsidR="00556AE3" w:rsidRDefault="00556AE3" w:rsidP="005E41C3">
            <w:r>
              <w:t>787 01 05 02 01 10 0000 610</w:t>
            </w:r>
          </w:p>
        </w:tc>
        <w:tc>
          <w:tcPr>
            <w:tcW w:w="8363" w:type="dxa"/>
          </w:tcPr>
          <w:p w:rsidR="00556AE3" w:rsidRDefault="00556AE3" w:rsidP="005E41C3">
            <w:r>
              <w:t>Уменьшение прочих остатков денежных средств бюджетов поселений</w:t>
            </w:r>
          </w:p>
        </w:tc>
        <w:tc>
          <w:tcPr>
            <w:tcW w:w="2127" w:type="dxa"/>
          </w:tcPr>
          <w:p w:rsidR="00556AE3" w:rsidRDefault="00556AE3" w:rsidP="005E41C3">
            <w:pPr>
              <w:jc w:val="center"/>
            </w:pPr>
            <w:r>
              <w:t>12874,4</w:t>
            </w:r>
          </w:p>
        </w:tc>
        <w:tc>
          <w:tcPr>
            <w:tcW w:w="1828" w:type="dxa"/>
          </w:tcPr>
          <w:p w:rsidR="00556AE3" w:rsidRDefault="00556AE3" w:rsidP="005E41C3">
            <w:pPr>
              <w:jc w:val="center"/>
            </w:pPr>
            <w:r>
              <w:t>12611,8</w:t>
            </w:r>
          </w:p>
        </w:tc>
      </w:tr>
      <w:tr w:rsidR="00556AE3" w:rsidTr="005E41C3">
        <w:tc>
          <w:tcPr>
            <w:tcW w:w="3085" w:type="dxa"/>
          </w:tcPr>
          <w:p w:rsidR="00556AE3" w:rsidRDefault="00556AE3" w:rsidP="005E41C3"/>
        </w:tc>
        <w:tc>
          <w:tcPr>
            <w:tcW w:w="8363" w:type="dxa"/>
          </w:tcPr>
          <w:p w:rsidR="00556AE3" w:rsidRDefault="00556AE3" w:rsidP="005E41C3">
            <w:r>
              <w:t>Источники финансирования дефицита бюджетов - всего</w:t>
            </w:r>
          </w:p>
        </w:tc>
        <w:tc>
          <w:tcPr>
            <w:tcW w:w="2127" w:type="dxa"/>
          </w:tcPr>
          <w:p w:rsidR="00556AE3" w:rsidRDefault="00556AE3" w:rsidP="005E41C3">
            <w:pPr>
              <w:jc w:val="center"/>
            </w:pPr>
            <w:r>
              <w:t>160,7</w:t>
            </w:r>
          </w:p>
        </w:tc>
        <w:tc>
          <w:tcPr>
            <w:tcW w:w="1828" w:type="dxa"/>
          </w:tcPr>
          <w:p w:rsidR="00556AE3" w:rsidRDefault="00556AE3" w:rsidP="005E41C3">
            <w:pPr>
              <w:jc w:val="center"/>
            </w:pPr>
            <w:r>
              <w:t>-1195,3</w:t>
            </w:r>
          </w:p>
        </w:tc>
      </w:tr>
    </w:tbl>
    <w:p w:rsidR="00556AE3" w:rsidRDefault="00556AE3" w:rsidP="00556AE3">
      <w:pPr>
        <w:rPr>
          <w:b/>
          <w:bCs/>
        </w:rPr>
      </w:pPr>
    </w:p>
    <w:p w:rsidR="00556AE3" w:rsidRDefault="00556AE3" w:rsidP="00556AE3"/>
    <w:p w:rsidR="00556AE3" w:rsidRDefault="00556AE3" w:rsidP="00556AE3">
      <w:pPr>
        <w:jc w:val="center"/>
        <w:rPr>
          <w:sz w:val="22"/>
          <w:szCs w:val="22"/>
        </w:rPr>
      </w:pPr>
    </w:p>
    <w:p w:rsidR="00556AE3" w:rsidRDefault="00556AE3" w:rsidP="00556AE3">
      <w:pPr>
        <w:jc w:val="center"/>
        <w:rPr>
          <w:sz w:val="22"/>
          <w:szCs w:val="22"/>
        </w:rPr>
      </w:pPr>
    </w:p>
    <w:p w:rsidR="00556AE3" w:rsidRDefault="00556AE3" w:rsidP="00556AE3">
      <w:pPr>
        <w:jc w:val="center"/>
        <w:rPr>
          <w:sz w:val="22"/>
          <w:szCs w:val="22"/>
        </w:rPr>
      </w:pPr>
    </w:p>
    <w:p w:rsidR="00556AE3" w:rsidRDefault="00556AE3" w:rsidP="00556AE3">
      <w:pPr>
        <w:jc w:val="center"/>
        <w:rPr>
          <w:sz w:val="22"/>
          <w:szCs w:val="22"/>
        </w:rPr>
        <w:sectPr w:rsidR="00556AE3" w:rsidSect="00823B5E">
          <w:pgSz w:w="16838" w:h="11906" w:orient="landscape" w:code="9"/>
          <w:pgMar w:top="1418" w:right="851" w:bottom="851" w:left="851" w:header="709" w:footer="709" w:gutter="0"/>
          <w:cols w:space="708"/>
          <w:docGrid w:linePitch="360"/>
        </w:sectPr>
      </w:pPr>
    </w:p>
    <w:tbl>
      <w:tblPr>
        <w:tblW w:w="15606" w:type="dxa"/>
        <w:tblInd w:w="95" w:type="dxa"/>
        <w:tblLayout w:type="fixed"/>
        <w:tblLook w:val="04A0"/>
      </w:tblPr>
      <w:tblGrid>
        <w:gridCol w:w="457"/>
        <w:gridCol w:w="549"/>
        <w:gridCol w:w="459"/>
        <w:gridCol w:w="459"/>
        <w:gridCol w:w="459"/>
        <w:gridCol w:w="551"/>
        <w:gridCol w:w="459"/>
        <w:gridCol w:w="663"/>
        <w:gridCol w:w="551"/>
        <w:gridCol w:w="516"/>
        <w:gridCol w:w="129"/>
        <w:gridCol w:w="6237"/>
        <w:gridCol w:w="6"/>
        <w:gridCol w:w="371"/>
        <w:gridCol w:w="902"/>
        <w:gridCol w:w="182"/>
        <w:gridCol w:w="96"/>
        <w:gridCol w:w="1281"/>
        <w:gridCol w:w="53"/>
        <w:gridCol w:w="1078"/>
        <w:gridCol w:w="148"/>
      </w:tblGrid>
      <w:tr w:rsidR="00556AE3" w:rsidTr="005E41C3">
        <w:trPr>
          <w:gridAfter w:val="1"/>
          <w:wAfter w:w="148" w:type="dxa"/>
          <w:trHeight w:val="255"/>
        </w:trPr>
        <w:tc>
          <w:tcPr>
            <w:tcW w:w="457" w:type="dxa"/>
            <w:tcBorders>
              <w:top w:val="nil"/>
              <w:left w:val="nil"/>
              <w:bottom w:val="nil"/>
              <w:right w:val="nil"/>
            </w:tcBorders>
            <w:shd w:val="clear" w:color="auto" w:fill="auto"/>
            <w:hideMark/>
          </w:tcPr>
          <w:p w:rsidR="00556AE3" w:rsidRDefault="00556AE3" w:rsidP="005E41C3">
            <w:pPr>
              <w:rPr>
                <w:b/>
                <w:bCs/>
                <w:sz w:val="20"/>
                <w:szCs w:val="20"/>
              </w:rPr>
            </w:pPr>
          </w:p>
        </w:tc>
        <w:tc>
          <w:tcPr>
            <w:tcW w:w="54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551"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663" w:type="dxa"/>
            <w:tcBorders>
              <w:top w:val="nil"/>
              <w:left w:val="nil"/>
              <w:bottom w:val="nil"/>
              <w:right w:val="nil"/>
            </w:tcBorders>
            <w:shd w:val="clear" w:color="auto" w:fill="auto"/>
            <w:hideMark/>
          </w:tcPr>
          <w:p w:rsidR="00556AE3" w:rsidRDefault="00556AE3" w:rsidP="005E41C3">
            <w:pPr>
              <w:rPr>
                <w:b/>
                <w:bCs/>
                <w:sz w:val="20"/>
                <w:szCs w:val="20"/>
              </w:rPr>
            </w:pPr>
          </w:p>
        </w:tc>
        <w:tc>
          <w:tcPr>
            <w:tcW w:w="551" w:type="dxa"/>
            <w:tcBorders>
              <w:top w:val="nil"/>
              <w:left w:val="nil"/>
              <w:bottom w:val="nil"/>
              <w:right w:val="nil"/>
            </w:tcBorders>
            <w:shd w:val="clear" w:color="auto" w:fill="auto"/>
            <w:hideMark/>
          </w:tcPr>
          <w:p w:rsidR="00556AE3" w:rsidRDefault="00556AE3" w:rsidP="005E41C3">
            <w:pPr>
              <w:rPr>
                <w:b/>
                <w:bCs/>
                <w:sz w:val="20"/>
                <w:szCs w:val="20"/>
              </w:rPr>
            </w:pPr>
          </w:p>
        </w:tc>
        <w:tc>
          <w:tcPr>
            <w:tcW w:w="516" w:type="dxa"/>
            <w:tcBorders>
              <w:top w:val="nil"/>
              <w:left w:val="nil"/>
              <w:bottom w:val="nil"/>
            </w:tcBorders>
            <w:shd w:val="clear" w:color="auto" w:fill="auto"/>
            <w:hideMark/>
          </w:tcPr>
          <w:p w:rsidR="00556AE3" w:rsidRDefault="00556AE3" w:rsidP="005E41C3">
            <w:pPr>
              <w:rPr>
                <w:b/>
                <w:bCs/>
                <w:sz w:val="20"/>
                <w:szCs w:val="20"/>
              </w:rPr>
            </w:pPr>
          </w:p>
        </w:tc>
        <w:tc>
          <w:tcPr>
            <w:tcW w:w="10335" w:type="dxa"/>
            <w:gridSpan w:val="10"/>
            <w:shd w:val="clear" w:color="auto" w:fill="auto"/>
            <w:hideMark/>
          </w:tcPr>
          <w:p w:rsidR="00556AE3" w:rsidRDefault="00556AE3" w:rsidP="005E41C3">
            <w:pPr>
              <w:jc w:val="right"/>
              <w:rPr>
                <w:b/>
                <w:bCs/>
                <w:sz w:val="20"/>
                <w:szCs w:val="20"/>
              </w:rPr>
            </w:pPr>
            <w:r>
              <w:rPr>
                <w:b/>
                <w:bCs/>
                <w:sz w:val="20"/>
                <w:szCs w:val="20"/>
              </w:rPr>
              <w:t xml:space="preserve">Приложение №2 </w:t>
            </w:r>
          </w:p>
          <w:p w:rsidR="00556AE3" w:rsidRDefault="00556AE3" w:rsidP="005E41C3">
            <w:pPr>
              <w:jc w:val="right"/>
              <w:rPr>
                <w:b/>
                <w:bCs/>
                <w:sz w:val="20"/>
                <w:szCs w:val="20"/>
              </w:rPr>
            </w:pPr>
            <w:r>
              <w:rPr>
                <w:b/>
                <w:bCs/>
                <w:sz w:val="20"/>
                <w:szCs w:val="20"/>
              </w:rPr>
              <w:t>к  решению сельского Совета депутатов</w:t>
            </w:r>
          </w:p>
          <w:p w:rsidR="00556AE3" w:rsidRDefault="00556AE3" w:rsidP="005E41C3">
            <w:pPr>
              <w:jc w:val="right"/>
              <w:rPr>
                <w:b/>
                <w:bCs/>
                <w:sz w:val="20"/>
                <w:szCs w:val="20"/>
              </w:rPr>
            </w:pPr>
            <w:r>
              <w:rPr>
                <w:b/>
                <w:bCs/>
                <w:sz w:val="20"/>
                <w:szCs w:val="20"/>
              </w:rPr>
              <w:t xml:space="preserve"> от 16 мая 2022г. №6-19-2</w:t>
            </w:r>
          </w:p>
        </w:tc>
      </w:tr>
      <w:tr w:rsidR="00556AE3" w:rsidTr="005E41C3">
        <w:trPr>
          <w:gridAfter w:val="1"/>
          <w:wAfter w:w="148" w:type="dxa"/>
          <w:trHeight w:val="255"/>
        </w:trPr>
        <w:tc>
          <w:tcPr>
            <w:tcW w:w="457" w:type="dxa"/>
            <w:tcBorders>
              <w:top w:val="nil"/>
              <w:left w:val="nil"/>
              <w:bottom w:val="nil"/>
              <w:right w:val="nil"/>
            </w:tcBorders>
            <w:shd w:val="clear" w:color="auto" w:fill="auto"/>
            <w:hideMark/>
          </w:tcPr>
          <w:p w:rsidR="00556AE3" w:rsidRDefault="00556AE3" w:rsidP="005E41C3">
            <w:pPr>
              <w:rPr>
                <w:b/>
                <w:bCs/>
                <w:sz w:val="20"/>
                <w:szCs w:val="20"/>
              </w:rPr>
            </w:pPr>
          </w:p>
        </w:tc>
        <w:tc>
          <w:tcPr>
            <w:tcW w:w="54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551"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663" w:type="dxa"/>
            <w:tcBorders>
              <w:top w:val="nil"/>
              <w:left w:val="nil"/>
              <w:bottom w:val="nil"/>
              <w:right w:val="nil"/>
            </w:tcBorders>
            <w:shd w:val="clear" w:color="auto" w:fill="auto"/>
            <w:hideMark/>
          </w:tcPr>
          <w:p w:rsidR="00556AE3" w:rsidRDefault="00556AE3" w:rsidP="005E41C3">
            <w:pPr>
              <w:rPr>
                <w:b/>
                <w:bCs/>
                <w:sz w:val="20"/>
                <w:szCs w:val="20"/>
              </w:rPr>
            </w:pPr>
          </w:p>
        </w:tc>
        <w:tc>
          <w:tcPr>
            <w:tcW w:w="551" w:type="dxa"/>
            <w:tcBorders>
              <w:top w:val="nil"/>
              <w:left w:val="nil"/>
              <w:bottom w:val="nil"/>
              <w:right w:val="nil"/>
            </w:tcBorders>
            <w:shd w:val="clear" w:color="auto" w:fill="auto"/>
            <w:hideMark/>
          </w:tcPr>
          <w:p w:rsidR="00556AE3" w:rsidRDefault="00556AE3" w:rsidP="005E41C3">
            <w:pPr>
              <w:rPr>
                <w:b/>
                <w:bCs/>
                <w:sz w:val="20"/>
                <w:szCs w:val="20"/>
              </w:rPr>
            </w:pPr>
          </w:p>
        </w:tc>
        <w:tc>
          <w:tcPr>
            <w:tcW w:w="516" w:type="dxa"/>
            <w:tcBorders>
              <w:top w:val="nil"/>
              <w:left w:val="nil"/>
              <w:bottom w:val="nil"/>
            </w:tcBorders>
            <w:shd w:val="clear" w:color="auto" w:fill="auto"/>
            <w:hideMark/>
          </w:tcPr>
          <w:p w:rsidR="00556AE3" w:rsidRDefault="00556AE3" w:rsidP="005E41C3">
            <w:pPr>
              <w:rPr>
                <w:b/>
                <w:bCs/>
                <w:sz w:val="20"/>
                <w:szCs w:val="20"/>
              </w:rPr>
            </w:pPr>
          </w:p>
        </w:tc>
        <w:tc>
          <w:tcPr>
            <w:tcW w:w="6743" w:type="dxa"/>
            <w:gridSpan w:val="4"/>
            <w:shd w:val="clear" w:color="auto" w:fill="auto"/>
            <w:noWrap/>
            <w:hideMark/>
          </w:tcPr>
          <w:p w:rsidR="00556AE3" w:rsidRDefault="00556AE3" w:rsidP="005E41C3">
            <w:pPr>
              <w:jc w:val="right"/>
              <w:rPr>
                <w:sz w:val="20"/>
                <w:szCs w:val="20"/>
              </w:rPr>
            </w:pPr>
          </w:p>
        </w:tc>
        <w:tc>
          <w:tcPr>
            <w:tcW w:w="1084" w:type="dxa"/>
            <w:gridSpan w:val="2"/>
            <w:tcBorders>
              <w:left w:val="nil"/>
            </w:tcBorders>
            <w:shd w:val="clear" w:color="auto" w:fill="auto"/>
            <w:hideMark/>
          </w:tcPr>
          <w:p w:rsidR="00556AE3" w:rsidRDefault="00556AE3" w:rsidP="005E41C3">
            <w:pPr>
              <w:rPr>
                <w:b/>
                <w:bCs/>
                <w:sz w:val="20"/>
                <w:szCs w:val="20"/>
              </w:rPr>
            </w:pPr>
          </w:p>
        </w:tc>
        <w:tc>
          <w:tcPr>
            <w:tcW w:w="2508" w:type="dxa"/>
            <w:gridSpan w:val="4"/>
            <w:shd w:val="clear" w:color="auto" w:fill="auto"/>
          </w:tcPr>
          <w:p w:rsidR="00556AE3" w:rsidRDefault="00556AE3" w:rsidP="005E41C3">
            <w:pPr>
              <w:rPr>
                <w:sz w:val="20"/>
                <w:szCs w:val="20"/>
              </w:rPr>
            </w:pPr>
          </w:p>
        </w:tc>
      </w:tr>
      <w:tr w:rsidR="00556AE3" w:rsidTr="005E41C3">
        <w:trPr>
          <w:gridAfter w:val="1"/>
          <w:wAfter w:w="148" w:type="dxa"/>
          <w:trHeight w:val="360"/>
        </w:trPr>
        <w:tc>
          <w:tcPr>
            <w:tcW w:w="15458" w:type="dxa"/>
            <w:gridSpan w:val="20"/>
            <w:shd w:val="clear" w:color="auto" w:fill="auto"/>
          </w:tcPr>
          <w:p w:rsidR="00556AE3" w:rsidRDefault="00556AE3" w:rsidP="005E41C3">
            <w:pPr>
              <w:jc w:val="center"/>
              <w:rPr>
                <w:b/>
                <w:bCs/>
                <w:sz w:val="28"/>
                <w:szCs w:val="28"/>
              </w:rPr>
            </w:pPr>
            <w:r>
              <w:rPr>
                <w:b/>
                <w:bCs/>
                <w:sz w:val="28"/>
                <w:szCs w:val="28"/>
              </w:rPr>
              <w:t xml:space="preserve">Доходы сельского  бюджета за 2021 год         </w:t>
            </w:r>
          </w:p>
        </w:tc>
      </w:tr>
      <w:tr w:rsidR="00556AE3" w:rsidTr="005E41C3">
        <w:trPr>
          <w:gridAfter w:val="1"/>
          <w:wAfter w:w="148" w:type="dxa"/>
          <w:trHeight w:val="255"/>
        </w:trPr>
        <w:tc>
          <w:tcPr>
            <w:tcW w:w="457" w:type="dxa"/>
            <w:tcBorders>
              <w:top w:val="nil"/>
              <w:left w:val="nil"/>
              <w:bottom w:val="nil"/>
              <w:right w:val="nil"/>
            </w:tcBorders>
            <w:shd w:val="clear" w:color="auto" w:fill="auto"/>
            <w:hideMark/>
          </w:tcPr>
          <w:p w:rsidR="00556AE3" w:rsidRDefault="00556AE3" w:rsidP="005E41C3">
            <w:pPr>
              <w:rPr>
                <w:b/>
                <w:bCs/>
                <w:sz w:val="20"/>
                <w:szCs w:val="20"/>
              </w:rPr>
            </w:pPr>
          </w:p>
        </w:tc>
        <w:tc>
          <w:tcPr>
            <w:tcW w:w="54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551"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663" w:type="dxa"/>
            <w:tcBorders>
              <w:top w:val="nil"/>
              <w:left w:val="nil"/>
              <w:bottom w:val="nil"/>
              <w:right w:val="nil"/>
            </w:tcBorders>
            <w:shd w:val="clear" w:color="auto" w:fill="auto"/>
            <w:hideMark/>
          </w:tcPr>
          <w:p w:rsidR="00556AE3" w:rsidRDefault="00556AE3" w:rsidP="005E41C3">
            <w:pPr>
              <w:rPr>
                <w:b/>
                <w:bCs/>
                <w:sz w:val="20"/>
                <w:szCs w:val="20"/>
              </w:rPr>
            </w:pPr>
          </w:p>
        </w:tc>
        <w:tc>
          <w:tcPr>
            <w:tcW w:w="551" w:type="dxa"/>
            <w:tcBorders>
              <w:top w:val="nil"/>
              <w:left w:val="nil"/>
              <w:bottom w:val="nil"/>
              <w:right w:val="nil"/>
            </w:tcBorders>
            <w:shd w:val="clear" w:color="auto" w:fill="auto"/>
            <w:hideMark/>
          </w:tcPr>
          <w:p w:rsidR="00556AE3" w:rsidRDefault="00556AE3" w:rsidP="005E41C3">
            <w:pPr>
              <w:rPr>
                <w:b/>
                <w:bCs/>
                <w:sz w:val="20"/>
                <w:szCs w:val="20"/>
              </w:rPr>
            </w:pPr>
          </w:p>
        </w:tc>
        <w:tc>
          <w:tcPr>
            <w:tcW w:w="516" w:type="dxa"/>
            <w:tcBorders>
              <w:top w:val="nil"/>
              <w:left w:val="nil"/>
              <w:bottom w:val="nil"/>
            </w:tcBorders>
            <w:shd w:val="clear" w:color="auto" w:fill="auto"/>
            <w:hideMark/>
          </w:tcPr>
          <w:p w:rsidR="00556AE3" w:rsidRDefault="00556AE3" w:rsidP="005E41C3">
            <w:pPr>
              <w:rPr>
                <w:b/>
                <w:bCs/>
                <w:sz w:val="20"/>
                <w:szCs w:val="20"/>
              </w:rPr>
            </w:pPr>
          </w:p>
        </w:tc>
        <w:tc>
          <w:tcPr>
            <w:tcW w:w="6743" w:type="dxa"/>
            <w:gridSpan w:val="4"/>
            <w:shd w:val="clear" w:color="auto" w:fill="auto"/>
            <w:hideMark/>
          </w:tcPr>
          <w:p w:rsidR="00556AE3" w:rsidRDefault="00556AE3" w:rsidP="005E41C3">
            <w:pPr>
              <w:rPr>
                <w:b/>
                <w:bCs/>
                <w:sz w:val="20"/>
                <w:szCs w:val="20"/>
              </w:rPr>
            </w:pPr>
          </w:p>
        </w:tc>
        <w:tc>
          <w:tcPr>
            <w:tcW w:w="1180" w:type="dxa"/>
            <w:gridSpan w:val="3"/>
            <w:shd w:val="clear" w:color="auto" w:fill="auto"/>
            <w:hideMark/>
          </w:tcPr>
          <w:p w:rsidR="00556AE3" w:rsidRDefault="00556AE3" w:rsidP="005E41C3">
            <w:pPr>
              <w:rPr>
                <w:b/>
                <w:bCs/>
                <w:sz w:val="20"/>
                <w:szCs w:val="20"/>
              </w:rPr>
            </w:pPr>
          </w:p>
        </w:tc>
        <w:tc>
          <w:tcPr>
            <w:tcW w:w="1334" w:type="dxa"/>
            <w:gridSpan w:val="2"/>
            <w:shd w:val="clear" w:color="auto" w:fill="auto"/>
            <w:hideMark/>
          </w:tcPr>
          <w:p w:rsidR="00556AE3" w:rsidRDefault="00556AE3" w:rsidP="005E41C3">
            <w:pPr>
              <w:rPr>
                <w:b/>
                <w:bCs/>
                <w:sz w:val="20"/>
                <w:szCs w:val="20"/>
              </w:rPr>
            </w:pPr>
          </w:p>
        </w:tc>
        <w:tc>
          <w:tcPr>
            <w:tcW w:w="1078" w:type="dxa"/>
            <w:shd w:val="clear" w:color="auto" w:fill="auto"/>
            <w:hideMark/>
          </w:tcPr>
          <w:p w:rsidR="00556AE3" w:rsidRDefault="00556AE3" w:rsidP="005E41C3">
            <w:pPr>
              <w:rPr>
                <w:b/>
                <w:bCs/>
                <w:sz w:val="20"/>
                <w:szCs w:val="20"/>
              </w:rPr>
            </w:pPr>
          </w:p>
        </w:tc>
      </w:tr>
      <w:tr w:rsidR="00556AE3" w:rsidTr="005E41C3">
        <w:trPr>
          <w:trHeight w:val="255"/>
        </w:trPr>
        <w:tc>
          <w:tcPr>
            <w:tcW w:w="457" w:type="dxa"/>
            <w:tcBorders>
              <w:top w:val="nil"/>
              <w:left w:val="nil"/>
              <w:bottom w:val="nil"/>
              <w:right w:val="nil"/>
            </w:tcBorders>
            <w:shd w:val="clear" w:color="auto" w:fill="auto"/>
            <w:hideMark/>
          </w:tcPr>
          <w:p w:rsidR="00556AE3" w:rsidRDefault="00556AE3" w:rsidP="005E41C3">
            <w:pPr>
              <w:rPr>
                <w:b/>
                <w:bCs/>
                <w:sz w:val="20"/>
                <w:szCs w:val="20"/>
              </w:rPr>
            </w:pPr>
          </w:p>
        </w:tc>
        <w:tc>
          <w:tcPr>
            <w:tcW w:w="54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551" w:type="dxa"/>
            <w:tcBorders>
              <w:top w:val="nil"/>
              <w:left w:val="nil"/>
              <w:bottom w:val="nil"/>
              <w:right w:val="nil"/>
            </w:tcBorders>
            <w:shd w:val="clear" w:color="auto" w:fill="auto"/>
            <w:hideMark/>
          </w:tcPr>
          <w:p w:rsidR="00556AE3" w:rsidRDefault="00556AE3" w:rsidP="005E41C3">
            <w:pPr>
              <w:rPr>
                <w:b/>
                <w:bCs/>
                <w:sz w:val="20"/>
                <w:szCs w:val="20"/>
              </w:rPr>
            </w:pPr>
          </w:p>
        </w:tc>
        <w:tc>
          <w:tcPr>
            <w:tcW w:w="459" w:type="dxa"/>
            <w:tcBorders>
              <w:top w:val="nil"/>
              <w:left w:val="nil"/>
              <w:bottom w:val="nil"/>
              <w:right w:val="nil"/>
            </w:tcBorders>
            <w:shd w:val="clear" w:color="auto" w:fill="auto"/>
            <w:hideMark/>
          </w:tcPr>
          <w:p w:rsidR="00556AE3" w:rsidRDefault="00556AE3" w:rsidP="005E41C3">
            <w:pPr>
              <w:rPr>
                <w:b/>
                <w:bCs/>
                <w:sz w:val="20"/>
                <w:szCs w:val="20"/>
              </w:rPr>
            </w:pPr>
          </w:p>
        </w:tc>
        <w:tc>
          <w:tcPr>
            <w:tcW w:w="663" w:type="dxa"/>
            <w:tcBorders>
              <w:top w:val="nil"/>
              <w:left w:val="nil"/>
              <w:bottom w:val="nil"/>
              <w:right w:val="nil"/>
            </w:tcBorders>
            <w:shd w:val="clear" w:color="auto" w:fill="auto"/>
            <w:hideMark/>
          </w:tcPr>
          <w:p w:rsidR="00556AE3" w:rsidRDefault="00556AE3" w:rsidP="005E41C3">
            <w:pPr>
              <w:rPr>
                <w:b/>
                <w:bCs/>
                <w:sz w:val="20"/>
                <w:szCs w:val="20"/>
              </w:rPr>
            </w:pPr>
          </w:p>
        </w:tc>
        <w:tc>
          <w:tcPr>
            <w:tcW w:w="551" w:type="dxa"/>
            <w:tcBorders>
              <w:top w:val="nil"/>
              <w:left w:val="nil"/>
              <w:bottom w:val="nil"/>
              <w:right w:val="nil"/>
            </w:tcBorders>
            <w:shd w:val="clear" w:color="auto" w:fill="auto"/>
            <w:hideMark/>
          </w:tcPr>
          <w:p w:rsidR="00556AE3" w:rsidRDefault="00556AE3" w:rsidP="005E41C3">
            <w:pPr>
              <w:rPr>
                <w:b/>
                <w:bCs/>
                <w:sz w:val="20"/>
                <w:szCs w:val="20"/>
              </w:rPr>
            </w:pPr>
          </w:p>
        </w:tc>
        <w:tc>
          <w:tcPr>
            <w:tcW w:w="516" w:type="dxa"/>
            <w:tcBorders>
              <w:top w:val="nil"/>
              <w:left w:val="nil"/>
              <w:bottom w:val="nil"/>
            </w:tcBorders>
            <w:shd w:val="clear" w:color="auto" w:fill="auto"/>
            <w:hideMark/>
          </w:tcPr>
          <w:p w:rsidR="00556AE3" w:rsidRDefault="00556AE3" w:rsidP="005E41C3">
            <w:pPr>
              <w:rPr>
                <w:b/>
                <w:bCs/>
                <w:sz w:val="20"/>
                <w:szCs w:val="20"/>
              </w:rPr>
            </w:pPr>
          </w:p>
        </w:tc>
        <w:tc>
          <w:tcPr>
            <w:tcW w:w="6743" w:type="dxa"/>
            <w:gridSpan w:val="4"/>
            <w:shd w:val="clear" w:color="auto" w:fill="auto"/>
            <w:hideMark/>
          </w:tcPr>
          <w:p w:rsidR="00556AE3" w:rsidRDefault="00556AE3" w:rsidP="005E41C3">
            <w:pPr>
              <w:rPr>
                <w:b/>
                <w:bCs/>
                <w:sz w:val="20"/>
                <w:szCs w:val="20"/>
              </w:rPr>
            </w:pPr>
          </w:p>
        </w:tc>
        <w:tc>
          <w:tcPr>
            <w:tcW w:w="1180" w:type="dxa"/>
            <w:gridSpan w:val="3"/>
            <w:shd w:val="clear" w:color="auto" w:fill="auto"/>
            <w:hideMark/>
          </w:tcPr>
          <w:p w:rsidR="00556AE3" w:rsidRDefault="00556AE3" w:rsidP="005E41C3">
            <w:pPr>
              <w:rPr>
                <w:b/>
                <w:bCs/>
                <w:sz w:val="20"/>
                <w:szCs w:val="20"/>
              </w:rPr>
            </w:pPr>
          </w:p>
        </w:tc>
        <w:tc>
          <w:tcPr>
            <w:tcW w:w="2560" w:type="dxa"/>
            <w:gridSpan w:val="4"/>
            <w:shd w:val="clear" w:color="auto" w:fill="auto"/>
            <w:hideMark/>
          </w:tcPr>
          <w:p w:rsidR="00556AE3" w:rsidRDefault="00556AE3" w:rsidP="005E41C3">
            <w:pPr>
              <w:jc w:val="right"/>
              <w:rPr>
                <w:b/>
                <w:bCs/>
                <w:sz w:val="20"/>
                <w:szCs w:val="20"/>
              </w:rPr>
            </w:pPr>
            <w:r>
              <w:rPr>
                <w:sz w:val="20"/>
                <w:szCs w:val="20"/>
              </w:rPr>
              <w:t>(тыс. рублей)</w:t>
            </w:r>
          </w:p>
        </w:tc>
      </w:tr>
      <w:tr w:rsidR="00556AE3" w:rsidTr="005E41C3">
        <w:trPr>
          <w:trHeight w:val="345"/>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56AE3" w:rsidRDefault="00556AE3" w:rsidP="005E41C3">
            <w:pPr>
              <w:jc w:val="center"/>
              <w:rPr>
                <w:sz w:val="20"/>
                <w:szCs w:val="20"/>
              </w:rPr>
            </w:pPr>
            <w:r>
              <w:rPr>
                <w:sz w:val="20"/>
                <w:szCs w:val="20"/>
              </w:rPr>
              <w:t>№ строки</w:t>
            </w:r>
          </w:p>
        </w:tc>
        <w:tc>
          <w:tcPr>
            <w:tcW w:w="4795" w:type="dxa"/>
            <w:gridSpan w:val="10"/>
            <w:tcBorders>
              <w:top w:val="single" w:sz="4" w:space="0" w:color="auto"/>
              <w:left w:val="nil"/>
              <w:bottom w:val="single" w:sz="4" w:space="0" w:color="auto"/>
              <w:right w:val="nil"/>
            </w:tcBorders>
            <w:shd w:val="clear" w:color="auto" w:fill="auto"/>
            <w:vAlign w:val="center"/>
            <w:hideMark/>
          </w:tcPr>
          <w:p w:rsidR="00556AE3" w:rsidRDefault="00556AE3" w:rsidP="005E41C3">
            <w:pPr>
              <w:jc w:val="center"/>
              <w:rPr>
                <w:sz w:val="20"/>
                <w:szCs w:val="20"/>
              </w:rPr>
            </w:pPr>
            <w:r>
              <w:rPr>
                <w:sz w:val="20"/>
                <w:szCs w:val="20"/>
              </w:rPr>
              <w:t>Код бюджетной классификации</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 xml:space="preserve">Наименование групп, подгрупп, статей, подстатей, </w:t>
            </w:r>
            <w:r>
              <w:rPr>
                <w:sz w:val="20"/>
                <w:szCs w:val="20"/>
              </w:rPr>
              <w:br/>
              <w:t xml:space="preserve">элементов, подвидов доходов, </w:t>
            </w:r>
            <w:r>
              <w:rPr>
                <w:sz w:val="20"/>
                <w:szCs w:val="20"/>
              </w:rPr>
              <w:br/>
              <w:t>кодов классификации операций сектора государственного управления, относящихся к доходам бюджетов</w:t>
            </w:r>
          </w:p>
        </w:tc>
        <w:tc>
          <w:tcPr>
            <w:tcW w:w="1279"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56AE3" w:rsidRDefault="00556AE3" w:rsidP="005E41C3">
            <w:pPr>
              <w:jc w:val="center"/>
              <w:rPr>
                <w:sz w:val="20"/>
                <w:szCs w:val="20"/>
              </w:rPr>
            </w:pPr>
            <w:r>
              <w:rPr>
                <w:sz w:val="20"/>
                <w:szCs w:val="20"/>
              </w:rPr>
              <w:t xml:space="preserve">Утверждено по бюджету на год </w:t>
            </w:r>
          </w:p>
        </w:tc>
        <w:tc>
          <w:tcPr>
            <w:tcW w:w="1559"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56AE3" w:rsidRDefault="00556AE3" w:rsidP="005E41C3">
            <w:pPr>
              <w:jc w:val="center"/>
              <w:rPr>
                <w:sz w:val="20"/>
                <w:szCs w:val="20"/>
              </w:rPr>
            </w:pPr>
            <w:r>
              <w:rPr>
                <w:sz w:val="20"/>
                <w:szCs w:val="20"/>
              </w:rPr>
              <w:t xml:space="preserve">Утверждено по бюджету на год (Уточненный) </w:t>
            </w:r>
          </w:p>
        </w:tc>
        <w:tc>
          <w:tcPr>
            <w:tcW w:w="1279"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56AE3" w:rsidRDefault="00556AE3" w:rsidP="005E41C3">
            <w:pPr>
              <w:jc w:val="center"/>
              <w:rPr>
                <w:sz w:val="20"/>
                <w:szCs w:val="20"/>
              </w:rPr>
            </w:pPr>
            <w:r>
              <w:rPr>
                <w:sz w:val="20"/>
                <w:szCs w:val="20"/>
              </w:rPr>
              <w:t xml:space="preserve">Исполнено по бюджету </w:t>
            </w:r>
          </w:p>
        </w:tc>
      </w:tr>
      <w:tr w:rsidR="00556AE3" w:rsidTr="005E41C3">
        <w:trPr>
          <w:trHeight w:val="2820"/>
        </w:trPr>
        <w:tc>
          <w:tcPr>
            <w:tcW w:w="457" w:type="dxa"/>
            <w:vMerge/>
            <w:tcBorders>
              <w:top w:val="single" w:sz="4" w:space="0" w:color="auto"/>
              <w:left w:val="single" w:sz="4" w:space="0" w:color="auto"/>
              <w:bottom w:val="single" w:sz="4" w:space="0" w:color="auto"/>
              <w:right w:val="single" w:sz="4" w:space="0" w:color="auto"/>
            </w:tcBorders>
            <w:vAlign w:val="center"/>
            <w:hideMark/>
          </w:tcPr>
          <w:p w:rsidR="00556AE3" w:rsidRDefault="00556AE3" w:rsidP="005E41C3">
            <w:pPr>
              <w:rPr>
                <w:sz w:val="20"/>
                <w:szCs w:val="20"/>
              </w:rPr>
            </w:pPr>
          </w:p>
        </w:tc>
        <w:tc>
          <w:tcPr>
            <w:tcW w:w="549" w:type="dxa"/>
            <w:tcBorders>
              <w:top w:val="nil"/>
              <w:left w:val="nil"/>
              <w:bottom w:val="single" w:sz="4" w:space="0" w:color="auto"/>
              <w:right w:val="single" w:sz="4" w:space="0" w:color="auto"/>
            </w:tcBorders>
            <w:shd w:val="clear" w:color="auto" w:fill="auto"/>
            <w:textDirection w:val="btLr"/>
            <w:vAlign w:val="center"/>
            <w:hideMark/>
          </w:tcPr>
          <w:p w:rsidR="00556AE3" w:rsidRDefault="00556AE3" w:rsidP="005E41C3">
            <w:pPr>
              <w:jc w:val="center"/>
              <w:rPr>
                <w:sz w:val="20"/>
                <w:szCs w:val="20"/>
              </w:rPr>
            </w:pPr>
            <w:r>
              <w:rPr>
                <w:sz w:val="20"/>
                <w:szCs w:val="20"/>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56AE3" w:rsidRDefault="00556AE3" w:rsidP="005E41C3">
            <w:pPr>
              <w:jc w:val="center"/>
              <w:rPr>
                <w:sz w:val="20"/>
                <w:szCs w:val="20"/>
              </w:rPr>
            </w:pPr>
            <w:r>
              <w:rPr>
                <w:sz w:val="20"/>
                <w:szCs w:val="20"/>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56AE3" w:rsidRDefault="00556AE3" w:rsidP="005E41C3">
            <w:pPr>
              <w:jc w:val="center"/>
              <w:rPr>
                <w:sz w:val="20"/>
                <w:szCs w:val="20"/>
              </w:rPr>
            </w:pPr>
            <w:r>
              <w:rPr>
                <w:sz w:val="20"/>
                <w:szCs w:val="20"/>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56AE3" w:rsidRDefault="00556AE3" w:rsidP="005E41C3">
            <w:pPr>
              <w:jc w:val="center"/>
              <w:rPr>
                <w:sz w:val="20"/>
                <w:szCs w:val="20"/>
              </w:rPr>
            </w:pPr>
            <w:r>
              <w:rPr>
                <w:sz w:val="20"/>
                <w:szCs w:val="20"/>
              </w:rPr>
              <w:t>код статьи</w:t>
            </w:r>
          </w:p>
        </w:tc>
        <w:tc>
          <w:tcPr>
            <w:tcW w:w="551" w:type="dxa"/>
            <w:tcBorders>
              <w:top w:val="nil"/>
              <w:left w:val="nil"/>
              <w:bottom w:val="single" w:sz="4" w:space="0" w:color="auto"/>
              <w:right w:val="single" w:sz="4" w:space="0" w:color="auto"/>
            </w:tcBorders>
            <w:shd w:val="clear" w:color="auto" w:fill="auto"/>
            <w:textDirection w:val="btLr"/>
            <w:vAlign w:val="center"/>
            <w:hideMark/>
          </w:tcPr>
          <w:p w:rsidR="00556AE3" w:rsidRDefault="00556AE3" w:rsidP="005E41C3">
            <w:pPr>
              <w:jc w:val="center"/>
              <w:rPr>
                <w:sz w:val="20"/>
                <w:szCs w:val="20"/>
              </w:rPr>
            </w:pPr>
            <w:r>
              <w:rPr>
                <w:sz w:val="20"/>
                <w:szCs w:val="20"/>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56AE3" w:rsidRDefault="00556AE3" w:rsidP="005E41C3">
            <w:pPr>
              <w:jc w:val="center"/>
              <w:rPr>
                <w:sz w:val="20"/>
                <w:szCs w:val="20"/>
              </w:rPr>
            </w:pPr>
            <w:r>
              <w:rPr>
                <w:sz w:val="20"/>
                <w:szCs w:val="20"/>
              </w:rPr>
              <w:t>код элемента</w:t>
            </w:r>
          </w:p>
        </w:tc>
        <w:tc>
          <w:tcPr>
            <w:tcW w:w="663" w:type="dxa"/>
            <w:tcBorders>
              <w:top w:val="nil"/>
              <w:left w:val="nil"/>
              <w:bottom w:val="single" w:sz="4" w:space="0" w:color="auto"/>
              <w:right w:val="single" w:sz="4" w:space="0" w:color="auto"/>
            </w:tcBorders>
            <w:shd w:val="clear" w:color="auto" w:fill="auto"/>
            <w:textDirection w:val="btLr"/>
            <w:vAlign w:val="center"/>
            <w:hideMark/>
          </w:tcPr>
          <w:p w:rsidR="00556AE3" w:rsidRDefault="00556AE3" w:rsidP="005E41C3">
            <w:pPr>
              <w:jc w:val="center"/>
              <w:rPr>
                <w:sz w:val="20"/>
                <w:szCs w:val="20"/>
              </w:rPr>
            </w:pPr>
            <w:r>
              <w:rPr>
                <w:sz w:val="20"/>
                <w:szCs w:val="20"/>
              </w:rPr>
              <w:t>код подвида доходов</w:t>
            </w:r>
          </w:p>
        </w:tc>
        <w:tc>
          <w:tcPr>
            <w:tcW w:w="551" w:type="dxa"/>
            <w:tcBorders>
              <w:top w:val="nil"/>
              <w:left w:val="nil"/>
              <w:bottom w:val="single" w:sz="4" w:space="0" w:color="auto"/>
              <w:right w:val="single" w:sz="4" w:space="0" w:color="auto"/>
            </w:tcBorders>
            <w:shd w:val="clear" w:color="auto" w:fill="auto"/>
            <w:textDirection w:val="btLr"/>
            <w:vAlign w:val="center"/>
            <w:hideMark/>
          </w:tcPr>
          <w:p w:rsidR="00556AE3" w:rsidRDefault="00556AE3" w:rsidP="005E41C3">
            <w:pPr>
              <w:jc w:val="center"/>
              <w:rPr>
                <w:sz w:val="20"/>
                <w:szCs w:val="20"/>
              </w:rPr>
            </w:pPr>
            <w:r>
              <w:rPr>
                <w:sz w:val="20"/>
                <w:szCs w:val="20"/>
              </w:rPr>
              <w:t>код классификации операций сектора государственного управления, относящихся к доходам бюджетов</w:t>
            </w:r>
          </w:p>
        </w:tc>
        <w:tc>
          <w:tcPr>
            <w:tcW w:w="645" w:type="dxa"/>
            <w:gridSpan w:val="2"/>
            <w:tcBorders>
              <w:top w:val="nil"/>
              <w:left w:val="nil"/>
              <w:bottom w:val="single" w:sz="4" w:space="0" w:color="auto"/>
              <w:right w:val="single" w:sz="4" w:space="0" w:color="auto"/>
            </w:tcBorders>
            <w:shd w:val="clear" w:color="auto" w:fill="auto"/>
            <w:textDirection w:val="btLr"/>
            <w:vAlign w:val="center"/>
            <w:hideMark/>
          </w:tcPr>
          <w:p w:rsidR="00556AE3" w:rsidRDefault="00556AE3" w:rsidP="005E41C3">
            <w:pPr>
              <w:jc w:val="center"/>
              <w:rPr>
                <w:sz w:val="20"/>
                <w:szCs w:val="20"/>
              </w:rPr>
            </w:pPr>
            <w:r>
              <w:rPr>
                <w:sz w:val="20"/>
                <w:szCs w:val="20"/>
              </w:rPr>
              <w:t xml:space="preserve">код цели </w:t>
            </w:r>
          </w:p>
        </w:tc>
        <w:tc>
          <w:tcPr>
            <w:tcW w:w="6237" w:type="dxa"/>
            <w:tcBorders>
              <w:top w:val="single" w:sz="4" w:space="0" w:color="auto"/>
              <w:left w:val="single" w:sz="4" w:space="0" w:color="auto"/>
              <w:bottom w:val="single" w:sz="4" w:space="0" w:color="auto"/>
              <w:right w:val="single" w:sz="4" w:space="0" w:color="auto"/>
            </w:tcBorders>
            <w:vAlign w:val="center"/>
            <w:hideMark/>
          </w:tcPr>
          <w:p w:rsidR="00556AE3" w:rsidRDefault="00556AE3" w:rsidP="005E41C3">
            <w:pPr>
              <w:rPr>
                <w:sz w:val="20"/>
                <w:szCs w:val="20"/>
              </w:rPr>
            </w:pPr>
          </w:p>
        </w:tc>
        <w:tc>
          <w:tcPr>
            <w:tcW w:w="1279" w:type="dxa"/>
            <w:gridSpan w:val="3"/>
            <w:tcBorders>
              <w:top w:val="single" w:sz="4" w:space="0" w:color="auto"/>
              <w:left w:val="single" w:sz="4" w:space="0" w:color="auto"/>
              <w:bottom w:val="single" w:sz="4" w:space="0" w:color="000000"/>
              <w:right w:val="single" w:sz="4" w:space="0" w:color="auto"/>
            </w:tcBorders>
            <w:vAlign w:val="center"/>
            <w:hideMark/>
          </w:tcPr>
          <w:p w:rsidR="00556AE3" w:rsidRDefault="00556AE3" w:rsidP="005E41C3">
            <w:pPr>
              <w:rPr>
                <w:sz w:val="20"/>
                <w:szCs w:val="20"/>
              </w:rPr>
            </w:pPr>
          </w:p>
        </w:tc>
        <w:tc>
          <w:tcPr>
            <w:tcW w:w="1559" w:type="dxa"/>
            <w:gridSpan w:val="3"/>
            <w:tcBorders>
              <w:top w:val="single" w:sz="4" w:space="0" w:color="auto"/>
              <w:left w:val="single" w:sz="4" w:space="0" w:color="auto"/>
              <w:bottom w:val="single" w:sz="4" w:space="0" w:color="000000"/>
              <w:right w:val="single" w:sz="4" w:space="0" w:color="auto"/>
            </w:tcBorders>
            <w:vAlign w:val="center"/>
            <w:hideMark/>
          </w:tcPr>
          <w:p w:rsidR="00556AE3" w:rsidRDefault="00556AE3" w:rsidP="005E41C3">
            <w:pPr>
              <w:rPr>
                <w:sz w:val="20"/>
                <w:szCs w:val="20"/>
              </w:rPr>
            </w:pPr>
          </w:p>
        </w:tc>
        <w:tc>
          <w:tcPr>
            <w:tcW w:w="1279" w:type="dxa"/>
            <w:gridSpan w:val="3"/>
            <w:tcBorders>
              <w:top w:val="single" w:sz="4" w:space="0" w:color="auto"/>
              <w:left w:val="single" w:sz="4" w:space="0" w:color="auto"/>
              <w:bottom w:val="single" w:sz="4" w:space="0" w:color="000000"/>
              <w:right w:val="single" w:sz="4" w:space="0" w:color="auto"/>
            </w:tcBorders>
            <w:vAlign w:val="center"/>
            <w:hideMark/>
          </w:tcPr>
          <w:p w:rsidR="00556AE3" w:rsidRDefault="00556AE3" w:rsidP="005E41C3">
            <w:pPr>
              <w:rPr>
                <w:sz w:val="20"/>
                <w:szCs w:val="20"/>
              </w:rPr>
            </w:pPr>
          </w:p>
        </w:tc>
      </w:tr>
      <w:tr w:rsidR="00556AE3" w:rsidTr="005E41C3">
        <w:trPr>
          <w:trHeight w:val="255"/>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1</w:t>
            </w:r>
          </w:p>
        </w:tc>
        <w:tc>
          <w:tcPr>
            <w:tcW w:w="549"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3</w:t>
            </w:r>
          </w:p>
        </w:tc>
        <w:tc>
          <w:tcPr>
            <w:tcW w:w="459"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4</w:t>
            </w:r>
          </w:p>
        </w:tc>
        <w:tc>
          <w:tcPr>
            <w:tcW w:w="459"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5</w:t>
            </w:r>
          </w:p>
        </w:tc>
        <w:tc>
          <w:tcPr>
            <w:tcW w:w="551"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6</w:t>
            </w:r>
          </w:p>
        </w:tc>
        <w:tc>
          <w:tcPr>
            <w:tcW w:w="459"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7</w:t>
            </w:r>
          </w:p>
        </w:tc>
        <w:tc>
          <w:tcPr>
            <w:tcW w:w="663"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8</w:t>
            </w:r>
          </w:p>
        </w:tc>
        <w:tc>
          <w:tcPr>
            <w:tcW w:w="551"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9</w:t>
            </w:r>
          </w:p>
        </w:tc>
        <w:tc>
          <w:tcPr>
            <w:tcW w:w="645" w:type="dxa"/>
            <w:gridSpan w:val="2"/>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10</w:t>
            </w:r>
          </w:p>
        </w:tc>
        <w:tc>
          <w:tcPr>
            <w:tcW w:w="6237"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11</w:t>
            </w:r>
          </w:p>
        </w:tc>
        <w:tc>
          <w:tcPr>
            <w:tcW w:w="1279" w:type="dxa"/>
            <w:gridSpan w:val="3"/>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12</w:t>
            </w:r>
          </w:p>
        </w:tc>
        <w:tc>
          <w:tcPr>
            <w:tcW w:w="1279" w:type="dxa"/>
            <w:gridSpan w:val="3"/>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12</w:t>
            </w:r>
          </w:p>
        </w:tc>
      </w:tr>
      <w:tr w:rsidR="00556AE3" w:rsidTr="005E41C3">
        <w:trPr>
          <w:trHeight w:val="27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1</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НАЛОГОВЫЕ И НЕНАЛОГОВЫЕ ДОХОДЫ</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1759,6</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2 068,3</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3 192,6</w:t>
            </w:r>
          </w:p>
        </w:tc>
      </w:tr>
      <w:tr w:rsidR="00556AE3" w:rsidTr="005E41C3">
        <w:trPr>
          <w:trHeight w:val="28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2</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НАЛОГИ НА ПРИБЫЛЬ, ДОХОДЫ</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305</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269,1</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362,9</w:t>
            </w:r>
          </w:p>
        </w:tc>
      </w:tr>
      <w:tr w:rsidR="00556AE3" w:rsidTr="005E41C3">
        <w:trPr>
          <w:trHeight w:val="30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3</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Налог на доходы физических лиц</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305</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269,1</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362,9</w:t>
            </w:r>
          </w:p>
        </w:tc>
      </w:tr>
      <w:tr w:rsidR="00556AE3" w:rsidTr="005E41C3">
        <w:trPr>
          <w:trHeight w:val="567"/>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4</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301,7</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269,1</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356,7</w:t>
            </w:r>
          </w:p>
        </w:tc>
      </w:tr>
      <w:tr w:rsidR="00556AE3" w:rsidTr="005E41C3">
        <w:trPr>
          <w:trHeight w:val="58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5</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301,7</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265,8</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356,7</w:t>
            </w:r>
          </w:p>
        </w:tc>
      </w:tr>
      <w:tr w:rsidR="00556AE3" w:rsidTr="005E41C3">
        <w:trPr>
          <w:trHeight w:val="136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lastRenderedPageBreak/>
              <w:t>6</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0,3</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0,3</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0,1</w:t>
            </w:r>
          </w:p>
        </w:tc>
      </w:tr>
      <w:tr w:rsidR="00556AE3" w:rsidTr="005E41C3">
        <w:trPr>
          <w:trHeight w:val="68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7</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Налог на доходы физических лиц с доходов полученных физическими лицами, являющимися налоговыми резидентами РФ в виде дивидентов от долевого участия в деятельности организации</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3,0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6,1</w:t>
            </w:r>
          </w:p>
        </w:tc>
      </w:tr>
      <w:tr w:rsidR="00556AE3" w:rsidTr="005E41C3">
        <w:trPr>
          <w:trHeight w:val="454"/>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8</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both"/>
              <w:rPr>
                <w:b/>
                <w:bCs/>
                <w:sz w:val="20"/>
                <w:szCs w:val="20"/>
              </w:rPr>
            </w:pPr>
            <w:r>
              <w:rPr>
                <w:b/>
                <w:bCs/>
                <w:sz w:val="20"/>
                <w:szCs w:val="20"/>
              </w:rPr>
              <w:t>НАЛОГИ НА ТОВАРЫ (РАБОТЫ, УСЛУГИ), РЕАЛИЗУЕМЫЕ НА ТЕРРИТОРИИ РОССИЙСКОЙ ФЕДЕРАЦИИ</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315,6</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315,6</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321,7</w:t>
            </w:r>
          </w:p>
        </w:tc>
      </w:tr>
      <w:tr w:rsidR="00556AE3" w:rsidTr="005E41C3">
        <w:trPr>
          <w:trHeight w:val="907"/>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9</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местный бюджет </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144,9</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144,9</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148,5</w:t>
            </w:r>
          </w:p>
        </w:tc>
      </w:tr>
      <w:tr w:rsidR="00556AE3" w:rsidTr="005E41C3">
        <w:trPr>
          <w:trHeight w:val="105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10</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240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Доходы от уплаты акцизов на моторные масла для дизельных (или) карбюраторных (инжекторных)двигателей, подлежащие распределению между бюджетами субъектов Российской федерации и местными бюджетами с учетам установленных диффенцированных нормативов отчислений в местные бюджеты</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0,8</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0,8</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1,0</w:t>
            </w:r>
          </w:p>
        </w:tc>
      </w:tr>
      <w:tr w:rsidR="00556AE3" w:rsidTr="005E41C3">
        <w:trPr>
          <w:trHeight w:val="85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11</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250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Доходы от уплаты акцизов на автомобильный бензин ,  подлежащие распределению между бюджетами субъектов Российской федерации и местными бюджетами с учетам установленных диффенцированных нормативов отчислений в местные бюджеты</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1907,7</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190,7</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197,5</w:t>
            </w:r>
          </w:p>
        </w:tc>
      </w:tr>
      <w:tr w:rsidR="00556AE3" w:rsidTr="005E41C3">
        <w:trPr>
          <w:trHeight w:val="85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12</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260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диффенцированных нормативов отчислений в местные бюджеты</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-20,8</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-20,8</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-25,3</w:t>
            </w:r>
          </w:p>
        </w:tc>
      </w:tr>
      <w:tr w:rsidR="00556AE3" w:rsidTr="005E41C3">
        <w:trPr>
          <w:trHeight w:val="227"/>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13</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налог на совокупный доход</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40</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40,0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1 063,4</w:t>
            </w:r>
          </w:p>
        </w:tc>
      </w:tr>
      <w:tr w:rsidR="00556AE3" w:rsidTr="005E41C3">
        <w:trPr>
          <w:trHeight w:val="227"/>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14</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единый сельскохозяйственный налог</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40</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40,0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1 063,4</w:t>
            </w:r>
          </w:p>
        </w:tc>
      </w:tr>
      <w:tr w:rsidR="00556AE3" w:rsidTr="005E41C3">
        <w:trPr>
          <w:trHeight w:val="25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16</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 xml:space="preserve">НАЛОГ НА ИМУЩЕСТВО </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1059</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1 319,5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1 319,9</w:t>
            </w:r>
          </w:p>
        </w:tc>
      </w:tr>
      <w:tr w:rsidR="00556AE3" w:rsidTr="005E41C3">
        <w:trPr>
          <w:trHeight w:val="25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17</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Налог на имущество физических лиц</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1059</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1 319,5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1 319,9</w:t>
            </w:r>
          </w:p>
        </w:tc>
      </w:tr>
      <w:tr w:rsidR="00556AE3" w:rsidTr="005E41C3">
        <w:trPr>
          <w:trHeight w:val="76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18</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Налог на имущество физических лиц , взимаемый по ставкам , принимаемый по ставкам , применяемым к объектам налогообложения, расположенным в границах межселенных территорий  </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200</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218,0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218,1</w:t>
            </w:r>
          </w:p>
        </w:tc>
      </w:tr>
      <w:tr w:rsidR="00556AE3" w:rsidTr="005E41C3">
        <w:trPr>
          <w:trHeight w:val="76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19</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Налог на имущество физических лиц , взимаемый по ставкам , принимаемый по ставкам , применяемым к объектам налогообложения, расположенным в границах межселенных территорий  </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200</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218,0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218,1</w:t>
            </w:r>
          </w:p>
        </w:tc>
      </w:tr>
      <w:tr w:rsidR="00556AE3" w:rsidTr="005E41C3">
        <w:trPr>
          <w:trHeight w:val="25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lastRenderedPageBreak/>
              <w:t>20</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06</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 xml:space="preserve">Земельный налог </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859</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1 101,5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1 101,8</w:t>
            </w:r>
          </w:p>
        </w:tc>
      </w:tr>
      <w:tr w:rsidR="00556AE3" w:rsidTr="005E41C3">
        <w:trPr>
          <w:trHeight w:val="227"/>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21</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Земельный налог с организаций</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94</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200,5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200,6</w:t>
            </w:r>
          </w:p>
        </w:tc>
      </w:tr>
      <w:tr w:rsidR="00556AE3" w:rsidTr="005E41C3">
        <w:trPr>
          <w:trHeight w:val="51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22</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033</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Земельный налог с организаций обладающих земельным участком расположенным в границах сельских поселений</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94</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200,5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200,6</w:t>
            </w:r>
          </w:p>
        </w:tc>
      </w:tr>
      <w:tr w:rsidR="00556AE3" w:rsidTr="005E41C3">
        <w:trPr>
          <w:trHeight w:val="227"/>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23</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040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Земельный налог с физических лиц </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765</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901,0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901,2</w:t>
            </w:r>
          </w:p>
        </w:tc>
      </w:tr>
      <w:tr w:rsidR="00556AE3" w:rsidTr="005E41C3">
        <w:trPr>
          <w:trHeight w:val="51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24</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06</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043</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Земельный налог физических лиц обладающих земельным участком расположенным в границах сельских поселений.</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765</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901,0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901,2</w:t>
            </w:r>
          </w:p>
        </w:tc>
      </w:tr>
      <w:tr w:rsidR="00556AE3" w:rsidTr="005E41C3">
        <w:trPr>
          <w:trHeight w:val="25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25</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ГОСУДАРСТВЕННАЯ ПОШЛИНА</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20</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11,5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11,8</w:t>
            </w:r>
          </w:p>
        </w:tc>
      </w:tr>
      <w:tr w:rsidR="00556AE3" w:rsidTr="005E41C3">
        <w:trPr>
          <w:trHeight w:val="57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26</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04</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Государственная пошлина за совершение нотариальных действий (за исключением действий , совершаемых консульскими учреждениями РФ)</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19</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11,5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11,8</w:t>
            </w:r>
          </w:p>
        </w:tc>
      </w:tr>
      <w:tr w:rsidR="00556AE3" w:rsidTr="005E41C3">
        <w:trPr>
          <w:trHeight w:val="75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27</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08</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04</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самоуправление, уполномоченными в соответствии с законодательными актами РФ на совершение нотариальных действий</w:t>
            </w:r>
          </w:p>
        </w:tc>
        <w:tc>
          <w:tcPr>
            <w:tcW w:w="1279" w:type="dxa"/>
            <w:gridSpan w:val="3"/>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sz w:val="20"/>
                <w:szCs w:val="20"/>
              </w:rPr>
            </w:pPr>
            <w:r>
              <w:rPr>
                <w:sz w:val="20"/>
                <w:szCs w:val="20"/>
              </w:rPr>
              <w:t>19</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11,5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11,8</w:t>
            </w:r>
          </w:p>
        </w:tc>
      </w:tr>
      <w:tr w:rsidR="00556AE3" w:rsidTr="005E41C3">
        <w:trPr>
          <w:trHeight w:val="106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28</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08</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07</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175</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Государственная пошлина за выдачу органом местного самоуправления поселения специального разрешения на движение автомобильным дорогам транспортных средств, осуществляющих перевозки опасных тяжеловесных и ( или)крупногабаритных грузов,  зачисляемая в бюджеты поселений (сумма платежа)  </w:t>
            </w:r>
          </w:p>
        </w:tc>
        <w:tc>
          <w:tcPr>
            <w:tcW w:w="1279" w:type="dxa"/>
            <w:gridSpan w:val="3"/>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sz w:val="20"/>
                <w:szCs w:val="20"/>
              </w:rPr>
            </w:pPr>
            <w:r>
              <w:rPr>
                <w:sz w:val="20"/>
                <w:szCs w:val="20"/>
              </w:rPr>
              <w:t>1</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0,0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 </w:t>
            </w:r>
          </w:p>
        </w:tc>
      </w:tr>
      <w:tr w:rsidR="00556AE3" w:rsidTr="005E41C3">
        <w:trPr>
          <w:trHeight w:val="454"/>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29</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noWrap/>
            <w:vAlign w:val="bottom"/>
            <w:hideMark/>
          </w:tcPr>
          <w:p w:rsidR="00556AE3" w:rsidRPr="002354DC" w:rsidRDefault="00556AE3" w:rsidP="005E41C3">
            <w:pPr>
              <w:rPr>
                <w:b/>
                <w:bCs/>
                <w:sz w:val="20"/>
                <w:szCs w:val="20"/>
              </w:rPr>
            </w:pPr>
            <w:r w:rsidRPr="002354DC">
              <w:rPr>
                <w:b/>
                <w:bCs/>
                <w:sz w:val="20"/>
                <w:szCs w:val="20"/>
              </w:rPr>
              <w:t>Доходы от использование имущества, находящиеся в государственной и муниципальной собственности</w:t>
            </w:r>
          </w:p>
        </w:tc>
        <w:tc>
          <w:tcPr>
            <w:tcW w:w="1279" w:type="dxa"/>
            <w:gridSpan w:val="3"/>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b/>
                <w:bCs/>
                <w:sz w:val="20"/>
                <w:szCs w:val="20"/>
              </w:rPr>
            </w:pPr>
            <w:r>
              <w:rPr>
                <w:b/>
                <w:bCs/>
                <w:sz w:val="20"/>
                <w:szCs w:val="20"/>
              </w:rPr>
              <w:t>20</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31,7</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32,0</w:t>
            </w:r>
          </w:p>
        </w:tc>
      </w:tr>
      <w:tr w:rsidR="00556AE3" w:rsidTr="005E41C3">
        <w:trPr>
          <w:trHeight w:val="525"/>
        </w:trPr>
        <w:tc>
          <w:tcPr>
            <w:tcW w:w="457" w:type="dxa"/>
            <w:tcBorders>
              <w:top w:val="single" w:sz="4" w:space="0" w:color="3F3F3F"/>
              <w:left w:val="single" w:sz="4" w:space="0" w:color="3F3F3F"/>
              <w:bottom w:val="single" w:sz="4" w:space="0" w:color="3F3F3F"/>
              <w:right w:val="single" w:sz="4" w:space="0" w:color="3F3F3F"/>
            </w:tcBorders>
            <w:shd w:val="clear" w:color="000000" w:fill="F2F2F2"/>
            <w:noWrap/>
            <w:hideMark/>
          </w:tcPr>
          <w:p w:rsidR="00556AE3" w:rsidRDefault="00556AE3" w:rsidP="005E41C3">
            <w:pPr>
              <w:rPr>
                <w:rFonts w:ascii="Calibri" w:hAnsi="Calibri"/>
                <w:b/>
                <w:bCs/>
                <w:color w:val="3F3F3F"/>
              </w:rPr>
            </w:pPr>
            <w:r>
              <w:rPr>
                <w:rFonts w:ascii="Calibri" w:hAnsi="Calibri"/>
                <w:b/>
                <w:bCs/>
                <w:color w:val="3F3F3F"/>
                <w:sz w:val="22"/>
                <w:szCs w:val="22"/>
              </w:rPr>
              <w:t>30</w:t>
            </w:r>
          </w:p>
        </w:tc>
        <w:tc>
          <w:tcPr>
            <w:tcW w:w="549" w:type="dxa"/>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b/>
                <w:bCs/>
                <w:color w:val="3F3F3F"/>
              </w:rPr>
            </w:pPr>
            <w:r>
              <w:rPr>
                <w:rFonts w:ascii="Calibri" w:hAnsi="Calibri"/>
                <w:b/>
                <w:bCs/>
                <w:color w:val="3F3F3F"/>
                <w:sz w:val="22"/>
                <w:szCs w:val="22"/>
              </w:rPr>
              <w:t>787</w:t>
            </w:r>
          </w:p>
        </w:tc>
        <w:tc>
          <w:tcPr>
            <w:tcW w:w="459" w:type="dxa"/>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b/>
                <w:bCs/>
                <w:color w:val="3F3F3F"/>
              </w:rPr>
            </w:pPr>
            <w:r>
              <w:rPr>
                <w:rFonts w:ascii="Calibri" w:hAnsi="Calibri"/>
                <w:b/>
                <w:bCs/>
                <w:color w:val="3F3F3F"/>
                <w:sz w:val="22"/>
                <w:szCs w:val="22"/>
              </w:rPr>
              <w:t>1</w:t>
            </w:r>
          </w:p>
        </w:tc>
        <w:tc>
          <w:tcPr>
            <w:tcW w:w="459" w:type="dxa"/>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b/>
                <w:bCs/>
                <w:color w:val="3F3F3F"/>
              </w:rPr>
            </w:pPr>
            <w:r>
              <w:rPr>
                <w:rFonts w:ascii="Calibri" w:hAnsi="Calibri"/>
                <w:b/>
                <w:bCs/>
                <w:color w:val="3F3F3F"/>
                <w:sz w:val="22"/>
                <w:szCs w:val="22"/>
              </w:rPr>
              <w:t>11</w:t>
            </w:r>
          </w:p>
        </w:tc>
        <w:tc>
          <w:tcPr>
            <w:tcW w:w="459" w:type="dxa"/>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b/>
                <w:bCs/>
                <w:color w:val="3F3F3F"/>
              </w:rPr>
            </w:pPr>
            <w:r>
              <w:rPr>
                <w:rFonts w:ascii="Calibri" w:hAnsi="Calibri"/>
                <w:b/>
                <w:bCs/>
                <w:color w:val="3F3F3F"/>
                <w:sz w:val="22"/>
                <w:szCs w:val="22"/>
              </w:rPr>
              <w:t>05</w:t>
            </w:r>
          </w:p>
        </w:tc>
        <w:tc>
          <w:tcPr>
            <w:tcW w:w="551" w:type="dxa"/>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b/>
                <w:bCs/>
                <w:color w:val="3F3F3F"/>
              </w:rPr>
            </w:pPr>
            <w:r>
              <w:rPr>
                <w:rFonts w:ascii="Calibri" w:hAnsi="Calibri"/>
                <w:b/>
                <w:bCs/>
                <w:color w:val="3F3F3F"/>
                <w:sz w:val="22"/>
                <w:szCs w:val="22"/>
              </w:rPr>
              <w:t>030</w:t>
            </w:r>
          </w:p>
        </w:tc>
        <w:tc>
          <w:tcPr>
            <w:tcW w:w="459" w:type="dxa"/>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b/>
                <w:bCs/>
                <w:color w:val="3F3F3F"/>
              </w:rPr>
            </w:pPr>
            <w:r>
              <w:rPr>
                <w:rFonts w:ascii="Calibri" w:hAnsi="Calibri"/>
                <w:b/>
                <w:bCs/>
                <w:color w:val="3F3F3F"/>
                <w:sz w:val="22"/>
                <w:szCs w:val="22"/>
              </w:rPr>
              <w:t>00</w:t>
            </w:r>
          </w:p>
        </w:tc>
        <w:tc>
          <w:tcPr>
            <w:tcW w:w="663" w:type="dxa"/>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b/>
                <w:bCs/>
                <w:color w:val="3F3F3F"/>
              </w:rPr>
            </w:pPr>
            <w:r>
              <w:rPr>
                <w:rFonts w:ascii="Calibri" w:hAnsi="Calibri"/>
                <w:b/>
                <w:bCs/>
                <w:color w:val="3F3F3F"/>
                <w:sz w:val="22"/>
                <w:szCs w:val="22"/>
              </w:rPr>
              <w:t>0000</w:t>
            </w:r>
          </w:p>
        </w:tc>
        <w:tc>
          <w:tcPr>
            <w:tcW w:w="551" w:type="dxa"/>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b/>
                <w:bCs/>
                <w:color w:val="3F3F3F"/>
              </w:rPr>
            </w:pPr>
            <w:r>
              <w:rPr>
                <w:rFonts w:ascii="Calibri" w:hAnsi="Calibri"/>
                <w:b/>
                <w:bCs/>
                <w:color w:val="3F3F3F"/>
                <w:sz w:val="22"/>
                <w:szCs w:val="22"/>
              </w:rPr>
              <w:t>120</w:t>
            </w:r>
          </w:p>
        </w:tc>
        <w:tc>
          <w:tcPr>
            <w:tcW w:w="645" w:type="dxa"/>
            <w:gridSpan w:val="2"/>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b/>
                <w:bCs/>
                <w:color w:val="3F3F3F"/>
              </w:rPr>
            </w:pPr>
            <w:r>
              <w:rPr>
                <w:rFonts w:ascii="Calibri" w:hAnsi="Calibri"/>
                <w:b/>
                <w:bCs/>
                <w:color w:val="3F3F3F"/>
                <w:sz w:val="22"/>
                <w:szCs w:val="22"/>
              </w:rPr>
              <w:t> </w:t>
            </w:r>
          </w:p>
        </w:tc>
        <w:tc>
          <w:tcPr>
            <w:tcW w:w="6237" w:type="dxa"/>
            <w:tcBorders>
              <w:top w:val="single" w:sz="4" w:space="0" w:color="3F3F3F"/>
              <w:left w:val="nil"/>
              <w:bottom w:val="single" w:sz="4" w:space="0" w:color="3F3F3F"/>
              <w:right w:val="single" w:sz="4" w:space="0" w:color="3F3F3F"/>
            </w:tcBorders>
            <w:shd w:val="clear" w:color="000000" w:fill="F2F2F2"/>
            <w:noWrap/>
            <w:vAlign w:val="bottom"/>
            <w:hideMark/>
          </w:tcPr>
          <w:p w:rsidR="00556AE3" w:rsidRPr="002354DC" w:rsidRDefault="00556AE3" w:rsidP="005E41C3">
            <w:pPr>
              <w:rPr>
                <w:b/>
                <w:bCs/>
                <w:color w:val="3F3F3F"/>
              </w:rPr>
            </w:pPr>
            <w:r w:rsidRPr="002354DC">
              <w:rPr>
                <w:b/>
                <w:bCs/>
                <w:color w:val="3F3F3F"/>
                <w:sz w:val="22"/>
                <w:szCs w:val="22"/>
              </w:rPr>
              <w:t>Имущество находящегося в оперативном управлении органов государственной власти</w:t>
            </w:r>
          </w:p>
        </w:tc>
        <w:tc>
          <w:tcPr>
            <w:tcW w:w="1279"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rsidR="00556AE3" w:rsidRDefault="00556AE3" w:rsidP="005E41C3">
            <w:pPr>
              <w:jc w:val="right"/>
              <w:rPr>
                <w:rFonts w:ascii="Calibri" w:hAnsi="Calibri"/>
                <w:b/>
                <w:bCs/>
                <w:color w:val="3F3F3F"/>
              </w:rPr>
            </w:pPr>
            <w:r>
              <w:rPr>
                <w:rFonts w:ascii="Calibri" w:hAnsi="Calibri"/>
                <w:b/>
                <w:bCs/>
                <w:color w:val="3F3F3F"/>
                <w:sz w:val="22"/>
                <w:szCs w:val="22"/>
              </w:rPr>
              <w:t>20</w:t>
            </w:r>
          </w:p>
        </w:tc>
        <w:tc>
          <w:tcPr>
            <w:tcW w:w="1559" w:type="dxa"/>
            <w:gridSpan w:val="3"/>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right"/>
              <w:rPr>
                <w:rFonts w:ascii="Calibri" w:hAnsi="Calibri"/>
                <w:b/>
                <w:bCs/>
                <w:color w:val="3F3F3F"/>
              </w:rPr>
            </w:pPr>
            <w:r>
              <w:rPr>
                <w:rFonts w:ascii="Calibri" w:hAnsi="Calibri"/>
                <w:b/>
                <w:bCs/>
                <w:color w:val="3F3F3F"/>
                <w:sz w:val="22"/>
                <w:szCs w:val="22"/>
              </w:rPr>
              <w:t>14,7</w:t>
            </w:r>
          </w:p>
        </w:tc>
        <w:tc>
          <w:tcPr>
            <w:tcW w:w="1279" w:type="dxa"/>
            <w:gridSpan w:val="3"/>
            <w:tcBorders>
              <w:top w:val="single" w:sz="4" w:space="0" w:color="3F3F3F"/>
              <w:left w:val="nil"/>
              <w:bottom w:val="single" w:sz="4" w:space="0" w:color="3F3F3F"/>
              <w:right w:val="single" w:sz="4" w:space="0" w:color="3F3F3F"/>
            </w:tcBorders>
            <w:shd w:val="clear" w:color="000000" w:fill="F2F2F2"/>
            <w:noWrap/>
            <w:hideMark/>
          </w:tcPr>
          <w:p w:rsidR="00556AE3" w:rsidRDefault="00556AE3" w:rsidP="005E41C3">
            <w:pPr>
              <w:jc w:val="right"/>
              <w:rPr>
                <w:rFonts w:ascii="Calibri" w:hAnsi="Calibri"/>
                <w:b/>
                <w:bCs/>
                <w:color w:val="3F3F3F"/>
              </w:rPr>
            </w:pPr>
            <w:r>
              <w:rPr>
                <w:rFonts w:ascii="Calibri" w:hAnsi="Calibri"/>
                <w:b/>
                <w:bCs/>
                <w:color w:val="3F3F3F"/>
                <w:sz w:val="22"/>
                <w:szCs w:val="22"/>
              </w:rPr>
              <w:t>14,7</w:t>
            </w:r>
          </w:p>
        </w:tc>
      </w:tr>
      <w:tr w:rsidR="00556AE3" w:rsidTr="005E41C3">
        <w:trPr>
          <w:trHeight w:val="990"/>
        </w:trPr>
        <w:tc>
          <w:tcPr>
            <w:tcW w:w="457" w:type="dxa"/>
            <w:tcBorders>
              <w:top w:val="nil"/>
              <w:left w:val="single" w:sz="4" w:space="0" w:color="3F3F3F"/>
              <w:bottom w:val="single" w:sz="4" w:space="0" w:color="3F3F3F"/>
              <w:right w:val="single" w:sz="4" w:space="0" w:color="3F3F3F"/>
            </w:tcBorders>
            <w:shd w:val="clear" w:color="000000" w:fill="F2F2F2"/>
            <w:noWrap/>
            <w:hideMark/>
          </w:tcPr>
          <w:p w:rsidR="00556AE3" w:rsidRDefault="00556AE3" w:rsidP="005E41C3">
            <w:pPr>
              <w:rPr>
                <w:rFonts w:ascii="Calibri" w:hAnsi="Calibri"/>
                <w:color w:val="3F3F3F"/>
              </w:rPr>
            </w:pPr>
            <w:r>
              <w:rPr>
                <w:rFonts w:ascii="Calibri" w:hAnsi="Calibri"/>
                <w:color w:val="3F3F3F"/>
                <w:sz w:val="22"/>
                <w:szCs w:val="22"/>
              </w:rPr>
              <w:t>31</w:t>
            </w:r>
          </w:p>
        </w:tc>
        <w:tc>
          <w:tcPr>
            <w:tcW w:w="549" w:type="dxa"/>
            <w:tcBorders>
              <w:top w:val="nil"/>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color w:val="3F3F3F"/>
              </w:rPr>
            </w:pPr>
            <w:r>
              <w:rPr>
                <w:rFonts w:ascii="Calibri" w:hAnsi="Calibri"/>
                <w:color w:val="3F3F3F"/>
                <w:sz w:val="22"/>
                <w:szCs w:val="22"/>
              </w:rPr>
              <w:t>787</w:t>
            </w:r>
          </w:p>
        </w:tc>
        <w:tc>
          <w:tcPr>
            <w:tcW w:w="459" w:type="dxa"/>
            <w:tcBorders>
              <w:top w:val="nil"/>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color w:val="3F3F3F"/>
              </w:rPr>
            </w:pPr>
            <w:r>
              <w:rPr>
                <w:rFonts w:ascii="Calibri" w:hAnsi="Calibri"/>
                <w:color w:val="3F3F3F"/>
                <w:sz w:val="22"/>
                <w:szCs w:val="22"/>
              </w:rPr>
              <w:t>1</w:t>
            </w:r>
          </w:p>
        </w:tc>
        <w:tc>
          <w:tcPr>
            <w:tcW w:w="459" w:type="dxa"/>
            <w:tcBorders>
              <w:top w:val="nil"/>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color w:val="3F3F3F"/>
              </w:rPr>
            </w:pPr>
            <w:r>
              <w:rPr>
                <w:rFonts w:ascii="Calibri" w:hAnsi="Calibri"/>
                <w:color w:val="3F3F3F"/>
                <w:sz w:val="22"/>
                <w:szCs w:val="22"/>
              </w:rPr>
              <w:t>11</w:t>
            </w:r>
          </w:p>
        </w:tc>
        <w:tc>
          <w:tcPr>
            <w:tcW w:w="459" w:type="dxa"/>
            <w:tcBorders>
              <w:top w:val="nil"/>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color w:val="3F3F3F"/>
              </w:rPr>
            </w:pPr>
            <w:r>
              <w:rPr>
                <w:rFonts w:ascii="Calibri" w:hAnsi="Calibri"/>
                <w:color w:val="3F3F3F"/>
                <w:sz w:val="22"/>
                <w:szCs w:val="22"/>
              </w:rPr>
              <w:t>05</w:t>
            </w:r>
          </w:p>
        </w:tc>
        <w:tc>
          <w:tcPr>
            <w:tcW w:w="551" w:type="dxa"/>
            <w:tcBorders>
              <w:top w:val="nil"/>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color w:val="3F3F3F"/>
              </w:rPr>
            </w:pPr>
            <w:r>
              <w:rPr>
                <w:rFonts w:ascii="Calibri" w:hAnsi="Calibri"/>
                <w:color w:val="3F3F3F"/>
                <w:sz w:val="22"/>
                <w:szCs w:val="22"/>
              </w:rPr>
              <w:t>030</w:t>
            </w:r>
          </w:p>
        </w:tc>
        <w:tc>
          <w:tcPr>
            <w:tcW w:w="459" w:type="dxa"/>
            <w:tcBorders>
              <w:top w:val="nil"/>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color w:val="3F3F3F"/>
              </w:rPr>
            </w:pPr>
            <w:r>
              <w:rPr>
                <w:rFonts w:ascii="Calibri" w:hAnsi="Calibri"/>
                <w:color w:val="3F3F3F"/>
                <w:sz w:val="22"/>
                <w:szCs w:val="22"/>
              </w:rPr>
              <w:t>10</w:t>
            </w:r>
          </w:p>
        </w:tc>
        <w:tc>
          <w:tcPr>
            <w:tcW w:w="663" w:type="dxa"/>
            <w:tcBorders>
              <w:top w:val="nil"/>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color w:val="3F3F3F"/>
              </w:rPr>
            </w:pPr>
            <w:r>
              <w:rPr>
                <w:rFonts w:ascii="Calibri" w:hAnsi="Calibri"/>
                <w:color w:val="3F3F3F"/>
                <w:sz w:val="22"/>
                <w:szCs w:val="22"/>
              </w:rPr>
              <w:t>0000</w:t>
            </w:r>
          </w:p>
        </w:tc>
        <w:tc>
          <w:tcPr>
            <w:tcW w:w="551" w:type="dxa"/>
            <w:tcBorders>
              <w:top w:val="nil"/>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color w:val="3F3F3F"/>
              </w:rPr>
            </w:pPr>
            <w:r>
              <w:rPr>
                <w:rFonts w:ascii="Calibri" w:hAnsi="Calibri"/>
                <w:color w:val="3F3F3F"/>
                <w:sz w:val="22"/>
                <w:szCs w:val="22"/>
              </w:rPr>
              <w:t>120</w:t>
            </w:r>
          </w:p>
        </w:tc>
        <w:tc>
          <w:tcPr>
            <w:tcW w:w="645" w:type="dxa"/>
            <w:gridSpan w:val="2"/>
            <w:tcBorders>
              <w:top w:val="nil"/>
              <w:left w:val="nil"/>
              <w:bottom w:val="single" w:sz="4" w:space="0" w:color="3F3F3F"/>
              <w:right w:val="single" w:sz="4" w:space="0" w:color="3F3F3F"/>
            </w:tcBorders>
            <w:shd w:val="clear" w:color="000000" w:fill="F2F2F2"/>
            <w:noWrap/>
            <w:hideMark/>
          </w:tcPr>
          <w:p w:rsidR="00556AE3" w:rsidRDefault="00556AE3" w:rsidP="005E41C3">
            <w:pPr>
              <w:jc w:val="center"/>
              <w:rPr>
                <w:rFonts w:ascii="Calibri" w:hAnsi="Calibri"/>
                <w:color w:val="3F3F3F"/>
              </w:rPr>
            </w:pPr>
            <w:r>
              <w:rPr>
                <w:rFonts w:ascii="Calibri" w:hAnsi="Calibri"/>
                <w:color w:val="3F3F3F"/>
                <w:sz w:val="22"/>
                <w:szCs w:val="22"/>
              </w:rPr>
              <w:t> </w:t>
            </w:r>
          </w:p>
        </w:tc>
        <w:tc>
          <w:tcPr>
            <w:tcW w:w="6237" w:type="dxa"/>
            <w:tcBorders>
              <w:top w:val="nil"/>
              <w:left w:val="nil"/>
              <w:bottom w:val="single" w:sz="4" w:space="0" w:color="3F3F3F"/>
              <w:right w:val="single" w:sz="4" w:space="0" w:color="3F3F3F"/>
            </w:tcBorders>
            <w:shd w:val="clear" w:color="000000" w:fill="F2F2F2"/>
            <w:noWrap/>
            <w:vAlign w:val="bottom"/>
            <w:hideMark/>
          </w:tcPr>
          <w:p w:rsidR="00556AE3" w:rsidRPr="002354DC" w:rsidRDefault="00556AE3" w:rsidP="005E41C3">
            <w:pPr>
              <w:rPr>
                <w:color w:val="3F3F3F"/>
              </w:rPr>
            </w:pPr>
            <w:r w:rsidRPr="002354DC">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9" w:type="dxa"/>
            <w:gridSpan w:val="3"/>
            <w:tcBorders>
              <w:top w:val="nil"/>
              <w:left w:val="nil"/>
              <w:bottom w:val="single" w:sz="4" w:space="0" w:color="3F3F3F"/>
              <w:right w:val="single" w:sz="4" w:space="0" w:color="3F3F3F"/>
            </w:tcBorders>
            <w:shd w:val="clear" w:color="000000" w:fill="F2F2F2"/>
            <w:noWrap/>
            <w:vAlign w:val="bottom"/>
            <w:hideMark/>
          </w:tcPr>
          <w:p w:rsidR="00556AE3" w:rsidRDefault="00556AE3" w:rsidP="005E41C3">
            <w:pPr>
              <w:jc w:val="right"/>
              <w:rPr>
                <w:rFonts w:ascii="Calibri" w:hAnsi="Calibri"/>
                <w:color w:val="3F3F3F"/>
              </w:rPr>
            </w:pPr>
            <w:r>
              <w:rPr>
                <w:rFonts w:ascii="Calibri" w:hAnsi="Calibri"/>
                <w:color w:val="3F3F3F"/>
                <w:sz w:val="22"/>
                <w:szCs w:val="22"/>
              </w:rPr>
              <w:t>0</w:t>
            </w:r>
          </w:p>
        </w:tc>
        <w:tc>
          <w:tcPr>
            <w:tcW w:w="1559" w:type="dxa"/>
            <w:gridSpan w:val="3"/>
            <w:tcBorders>
              <w:top w:val="nil"/>
              <w:left w:val="nil"/>
              <w:bottom w:val="single" w:sz="4" w:space="0" w:color="3F3F3F"/>
              <w:right w:val="single" w:sz="4" w:space="0" w:color="3F3F3F"/>
            </w:tcBorders>
            <w:shd w:val="clear" w:color="000000" w:fill="F2F2F2"/>
            <w:noWrap/>
            <w:hideMark/>
          </w:tcPr>
          <w:p w:rsidR="00556AE3" w:rsidRDefault="00556AE3" w:rsidP="005E41C3">
            <w:pPr>
              <w:jc w:val="right"/>
              <w:rPr>
                <w:rFonts w:ascii="Calibri" w:hAnsi="Calibri"/>
                <w:color w:val="3F3F3F"/>
              </w:rPr>
            </w:pPr>
            <w:r>
              <w:rPr>
                <w:rFonts w:ascii="Calibri" w:hAnsi="Calibri"/>
                <w:color w:val="3F3F3F"/>
                <w:sz w:val="22"/>
                <w:szCs w:val="22"/>
              </w:rPr>
              <w:t>14,7</w:t>
            </w:r>
          </w:p>
        </w:tc>
        <w:tc>
          <w:tcPr>
            <w:tcW w:w="1279" w:type="dxa"/>
            <w:gridSpan w:val="3"/>
            <w:tcBorders>
              <w:top w:val="nil"/>
              <w:left w:val="nil"/>
              <w:bottom w:val="single" w:sz="4" w:space="0" w:color="3F3F3F"/>
              <w:right w:val="single" w:sz="4" w:space="0" w:color="3F3F3F"/>
            </w:tcBorders>
            <w:shd w:val="clear" w:color="000000" w:fill="F2F2F2"/>
            <w:noWrap/>
            <w:hideMark/>
          </w:tcPr>
          <w:p w:rsidR="00556AE3" w:rsidRDefault="00556AE3" w:rsidP="005E41C3">
            <w:pPr>
              <w:jc w:val="right"/>
              <w:rPr>
                <w:rFonts w:ascii="Calibri" w:hAnsi="Calibri"/>
                <w:color w:val="3F3F3F"/>
              </w:rPr>
            </w:pPr>
            <w:r>
              <w:rPr>
                <w:rFonts w:ascii="Calibri" w:hAnsi="Calibri"/>
                <w:color w:val="3F3F3F"/>
                <w:sz w:val="22"/>
                <w:szCs w:val="22"/>
              </w:rPr>
              <w:t>14,7</w:t>
            </w:r>
          </w:p>
        </w:tc>
      </w:tr>
      <w:tr w:rsidR="00556AE3" w:rsidTr="005E41C3">
        <w:trPr>
          <w:trHeight w:val="964"/>
        </w:trPr>
        <w:tc>
          <w:tcPr>
            <w:tcW w:w="457" w:type="dxa"/>
            <w:tcBorders>
              <w:top w:val="single" w:sz="4" w:space="0" w:color="auto"/>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30</w:t>
            </w:r>
          </w:p>
        </w:tc>
        <w:tc>
          <w:tcPr>
            <w:tcW w:w="549"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w:t>
            </w:r>
          </w:p>
        </w:tc>
        <w:tc>
          <w:tcPr>
            <w:tcW w:w="459"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09</w:t>
            </w:r>
          </w:p>
        </w:tc>
        <w:tc>
          <w:tcPr>
            <w:tcW w:w="551"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663"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120</w:t>
            </w:r>
          </w:p>
        </w:tc>
        <w:tc>
          <w:tcPr>
            <w:tcW w:w="645" w:type="dxa"/>
            <w:gridSpan w:val="2"/>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556AE3" w:rsidRDefault="00556AE3" w:rsidP="005E41C3">
            <w:pPr>
              <w:rPr>
                <w:sz w:val="20"/>
                <w:szCs w:val="20"/>
              </w:rPr>
            </w:pPr>
            <w:r>
              <w:rPr>
                <w:sz w:val="20"/>
                <w:szCs w:val="20"/>
              </w:rPr>
              <w:t xml:space="preserve">Прочие доходы от использование имущества и прав находящихся в государственной и муниципальной  собственности (за исключением имущества бюджетных и автономных учреждений , а также имущества государственных и муниципальных унитарных предприятий в том числе казенных) </w:t>
            </w:r>
          </w:p>
        </w:tc>
        <w:tc>
          <w:tcPr>
            <w:tcW w:w="1279" w:type="dxa"/>
            <w:gridSpan w:val="3"/>
            <w:tcBorders>
              <w:top w:val="single" w:sz="4" w:space="0" w:color="auto"/>
              <w:left w:val="nil"/>
              <w:bottom w:val="single" w:sz="4" w:space="0" w:color="auto"/>
              <w:right w:val="single" w:sz="4" w:space="0" w:color="auto"/>
            </w:tcBorders>
            <w:shd w:val="clear" w:color="auto" w:fill="auto"/>
            <w:noWrap/>
            <w:vAlign w:val="bottom"/>
            <w:hideMark/>
          </w:tcPr>
          <w:p w:rsidR="00556AE3" w:rsidRDefault="00556AE3" w:rsidP="005E41C3">
            <w:pPr>
              <w:jc w:val="right"/>
              <w:rPr>
                <w:sz w:val="20"/>
                <w:szCs w:val="20"/>
              </w:rPr>
            </w:pPr>
            <w:r>
              <w:rPr>
                <w:sz w:val="20"/>
                <w:szCs w:val="20"/>
              </w:rPr>
              <w:t>20</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17,0</w:t>
            </w:r>
          </w:p>
        </w:tc>
        <w:tc>
          <w:tcPr>
            <w:tcW w:w="1279" w:type="dxa"/>
            <w:gridSpan w:val="3"/>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17,2</w:t>
            </w:r>
          </w:p>
        </w:tc>
      </w:tr>
      <w:tr w:rsidR="00556AE3" w:rsidTr="005E41C3">
        <w:trPr>
          <w:trHeight w:val="99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31</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040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120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rPr>
                <w:sz w:val="20"/>
                <w:szCs w:val="20"/>
              </w:rPr>
            </w:pPr>
            <w:r>
              <w:rPr>
                <w:sz w:val="20"/>
                <w:szCs w:val="20"/>
              </w:rPr>
              <w:t xml:space="preserve">Прочие доходы от использование имущества и прав находящихся в государственной и муниципальной  собственности (за исключением имущества бюджетных и автономных учреждений , а также имущества государственных и муниципальных унитарных предприятий в том числе казенных) </w:t>
            </w:r>
          </w:p>
        </w:tc>
        <w:tc>
          <w:tcPr>
            <w:tcW w:w="1279" w:type="dxa"/>
            <w:gridSpan w:val="3"/>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sz w:val="20"/>
                <w:szCs w:val="20"/>
              </w:rPr>
            </w:pPr>
            <w:r>
              <w:rPr>
                <w:sz w:val="20"/>
                <w:szCs w:val="20"/>
              </w:rPr>
              <w:t>20</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17,0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17,2</w:t>
            </w:r>
          </w:p>
        </w:tc>
      </w:tr>
      <w:tr w:rsidR="00556AE3" w:rsidTr="005E41C3">
        <w:trPr>
          <w:trHeight w:val="283"/>
        </w:trPr>
        <w:tc>
          <w:tcPr>
            <w:tcW w:w="457" w:type="dxa"/>
            <w:tcBorders>
              <w:top w:val="single" w:sz="4" w:space="0" w:color="3F3F3F"/>
              <w:left w:val="single" w:sz="4" w:space="0" w:color="3F3F3F"/>
              <w:bottom w:val="single" w:sz="4" w:space="0" w:color="3F3F3F"/>
              <w:right w:val="single" w:sz="4" w:space="0" w:color="3F3F3F"/>
            </w:tcBorders>
            <w:shd w:val="clear" w:color="auto" w:fill="auto"/>
            <w:noWrap/>
            <w:hideMark/>
          </w:tcPr>
          <w:p w:rsidR="00556AE3" w:rsidRDefault="00556AE3" w:rsidP="005E41C3">
            <w:pPr>
              <w:rPr>
                <w:rFonts w:ascii="Calibri" w:hAnsi="Calibri"/>
                <w:b/>
                <w:bCs/>
                <w:color w:val="3F3F3F"/>
              </w:rPr>
            </w:pPr>
            <w:r>
              <w:rPr>
                <w:rFonts w:ascii="Calibri" w:hAnsi="Calibri"/>
                <w:b/>
                <w:bCs/>
                <w:color w:val="3F3F3F"/>
                <w:sz w:val="22"/>
                <w:szCs w:val="22"/>
              </w:rPr>
              <w:t>32</w:t>
            </w:r>
          </w:p>
        </w:tc>
        <w:tc>
          <w:tcPr>
            <w:tcW w:w="549" w:type="dxa"/>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b/>
                <w:bCs/>
                <w:color w:val="3F3F3F"/>
              </w:rPr>
            </w:pPr>
            <w:r>
              <w:rPr>
                <w:rFonts w:ascii="Calibri" w:hAnsi="Calibri"/>
                <w:b/>
                <w:bCs/>
                <w:color w:val="3F3F3F"/>
                <w:sz w:val="22"/>
                <w:szCs w:val="22"/>
              </w:rPr>
              <w:t>78</w:t>
            </w:r>
            <w:r>
              <w:rPr>
                <w:rFonts w:ascii="Calibri" w:hAnsi="Calibri"/>
                <w:b/>
                <w:bCs/>
                <w:color w:val="3F3F3F"/>
                <w:sz w:val="22"/>
                <w:szCs w:val="22"/>
              </w:rPr>
              <w:lastRenderedPageBreak/>
              <w:t>7</w:t>
            </w:r>
          </w:p>
        </w:tc>
        <w:tc>
          <w:tcPr>
            <w:tcW w:w="459" w:type="dxa"/>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b/>
                <w:bCs/>
                <w:color w:val="3F3F3F"/>
              </w:rPr>
            </w:pPr>
            <w:r>
              <w:rPr>
                <w:rFonts w:ascii="Calibri" w:hAnsi="Calibri"/>
                <w:b/>
                <w:bCs/>
                <w:color w:val="3F3F3F"/>
                <w:sz w:val="22"/>
                <w:szCs w:val="22"/>
              </w:rPr>
              <w:lastRenderedPageBreak/>
              <w:t>1</w:t>
            </w:r>
          </w:p>
        </w:tc>
        <w:tc>
          <w:tcPr>
            <w:tcW w:w="459" w:type="dxa"/>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b/>
                <w:bCs/>
                <w:color w:val="3F3F3F"/>
              </w:rPr>
            </w:pPr>
            <w:r>
              <w:rPr>
                <w:rFonts w:ascii="Calibri" w:hAnsi="Calibri"/>
                <w:b/>
                <w:bCs/>
                <w:color w:val="3F3F3F"/>
                <w:sz w:val="22"/>
                <w:szCs w:val="22"/>
              </w:rPr>
              <w:t>14</w:t>
            </w:r>
          </w:p>
        </w:tc>
        <w:tc>
          <w:tcPr>
            <w:tcW w:w="459" w:type="dxa"/>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b/>
                <w:bCs/>
                <w:color w:val="3F3F3F"/>
              </w:rPr>
            </w:pPr>
            <w:r>
              <w:rPr>
                <w:rFonts w:ascii="Calibri" w:hAnsi="Calibri"/>
                <w:b/>
                <w:bCs/>
                <w:color w:val="3F3F3F"/>
                <w:sz w:val="22"/>
                <w:szCs w:val="22"/>
              </w:rPr>
              <w:t>02</w:t>
            </w:r>
          </w:p>
        </w:tc>
        <w:tc>
          <w:tcPr>
            <w:tcW w:w="551" w:type="dxa"/>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b/>
                <w:bCs/>
                <w:color w:val="3F3F3F"/>
              </w:rPr>
            </w:pPr>
            <w:r>
              <w:rPr>
                <w:rFonts w:ascii="Calibri" w:hAnsi="Calibri"/>
                <w:b/>
                <w:bCs/>
                <w:color w:val="3F3F3F"/>
                <w:sz w:val="22"/>
                <w:szCs w:val="22"/>
              </w:rPr>
              <w:t>000</w:t>
            </w:r>
          </w:p>
        </w:tc>
        <w:tc>
          <w:tcPr>
            <w:tcW w:w="459" w:type="dxa"/>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b/>
                <w:bCs/>
                <w:color w:val="3F3F3F"/>
              </w:rPr>
            </w:pPr>
            <w:r>
              <w:rPr>
                <w:rFonts w:ascii="Calibri" w:hAnsi="Calibri"/>
                <w:b/>
                <w:bCs/>
                <w:color w:val="3F3F3F"/>
                <w:sz w:val="22"/>
                <w:szCs w:val="22"/>
              </w:rPr>
              <w:t>00</w:t>
            </w:r>
          </w:p>
        </w:tc>
        <w:tc>
          <w:tcPr>
            <w:tcW w:w="663" w:type="dxa"/>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b/>
                <w:bCs/>
                <w:color w:val="3F3F3F"/>
              </w:rPr>
            </w:pPr>
            <w:r>
              <w:rPr>
                <w:rFonts w:ascii="Calibri" w:hAnsi="Calibri"/>
                <w:b/>
                <w:bCs/>
                <w:color w:val="3F3F3F"/>
                <w:sz w:val="22"/>
                <w:szCs w:val="22"/>
              </w:rPr>
              <w:t>0000</w:t>
            </w:r>
          </w:p>
        </w:tc>
        <w:tc>
          <w:tcPr>
            <w:tcW w:w="551" w:type="dxa"/>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b/>
                <w:bCs/>
                <w:color w:val="3F3F3F"/>
              </w:rPr>
            </w:pPr>
            <w:r>
              <w:rPr>
                <w:rFonts w:ascii="Calibri" w:hAnsi="Calibri"/>
                <w:b/>
                <w:bCs/>
                <w:color w:val="3F3F3F"/>
                <w:sz w:val="22"/>
                <w:szCs w:val="22"/>
              </w:rPr>
              <w:t>00</w:t>
            </w:r>
          </w:p>
        </w:tc>
        <w:tc>
          <w:tcPr>
            <w:tcW w:w="645" w:type="dxa"/>
            <w:gridSpan w:val="2"/>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b/>
                <w:bCs/>
                <w:color w:val="3F3F3F"/>
              </w:rPr>
            </w:pPr>
            <w:r>
              <w:rPr>
                <w:rFonts w:ascii="Calibri" w:hAnsi="Calibri"/>
                <w:b/>
                <w:bCs/>
                <w:color w:val="3F3F3F"/>
                <w:sz w:val="22"/>
                <w:szCs w:val="22"/>
              </w:rPr>
              <w:t> </w:t>
            </w:r>
          </w:p>
        </w:tc>
        <w:tc>
          <w:tcPr>
            <w:tcW w:w="6237" w:type="dxa"/>
            <w:tcBorders>
              <w:top w:val="single" w:sz="4" w:space="0" w:color="3F3F3F"/>
              <w:left w:val="nil"/>
              <w:bottom w:val="single" w:sz="4" w:space="0" w:color="3F3F3F"/>
              <w:right w:val="single" w:sz="4" w:space="0" w:color="3F3F3F"/>
            </w:tcBorders>
            <w:shd w:val="clear" w:color="auto" w:fill="auto"/>
            <w:noWrap/>
            <w:vAlign w:val="bottom"/>
            <w:hideMark/>
          </w:tcPr>
          <w:p w:rsidR="00556AE3" w:rsidRPr="002354DC" w:rsidRDefault="00556AE3" w:rsidP="005E41C3">
            <w:pPr>
              <w:rPr>
                <w:b/>
                <w:bCs/>
                <w:color w:val="3F3F3F"/>
              </w:rPr>
            </w:pPr>
            <w:r w:rsidRPr="002354DC">
              <w:rPr>
                <w:b/>
                <w:bCs/>
                <w:color w:val="3F3F3F"/>
                <w:sz w:val="22"/>
                <w:szCs w:val="22"/>
              </w:rPr>
              <w:t>имущество находящееся в муниципальной собственности</w:t>
            </w:r>
          </w:p>
        </w:tc>
        <w:tc>
          <w:tcPr>
            <w:tcW w:w="1279" w:type="dxa"/>
            <w:gridSpan w:val="3"/>
            <w:tcBorders>
              <w:top w:val="single" w:sz="4" w:space="0" w:color="3F3F3F"/>
              <w:left w:val="nil"/>
              <w:bottom w:val="single" w:sz="4" w:space="0" w:color="3F3F3F"/>
              <w:right w:val="single" w:sz="4" w:space="0" w:color="3F3F3F"/>
            </w:tcBorders>
            <w:shd w:val="clear" w:color="auto" w:fill="auto"/>
            <w:noWrap/>
            <w:vAlign w:val="bottom"/>
            <w:hideMark/>
          </w:tcPr>
          <w:p w:rsidR="00556AE3" w:rsidRDefault="00556AE3" w:rsidP="005E41C3">
            <w:pPr>
              <w:jc w:val="right"/>
              <w:rPr>
                <w:rFonts w:ascii="Calibri" w:hAnsi="Calibri"/>
                <w:b/>
                <w:bCs/>
                <w:color w:val="3F3F3F"/>
              </w:rPr>
            </w:pPr>
            <w:r>
              <w:rPr>
                <w:rFonts w:ascii="Calibri" w:hAnsi="Calibri"/>
                <w:b/>
                <w:bCs/>
                <w:color w:val="3F3F3F"/>
                <w:sz w:val="22"/>
                <w:szCs w:val="22"/>
              </w:rPr>
              <w:t>0</w:t>
            </w:r>
          </w:p>
        </w:tc>
        <w:tc>
          <w:tcPr>
            <w:tcW w:w="1559" w:type="dxa"/>
            <w:gridSpan w:val="3"/>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right"/>
              <w:rPr>
                <w:rFonts w:ascii="Calibri" w:hAnsi="Calibri"/>
                <w:b/>
                <w:bCs/>
                <w:color w:val="3F3F3F"/>
              </w:rPr>
            </w:pPr>
            <w:r>
              <w:rPr>
                <w:rFonts w:ascii="Calibri" w:hAnsi="Calibri"/>
                <w:b/>
                <w:bCs/>
                <w:color w:val="3F3F3F"/>
                <w:sz w:val="22"/>
                <w:szCs w:val="22"/>
              </w:rPr>
              <w:t>80,0</w:t>
            </w:r>
          </w:p>
        </w:tc>
        <w:tc>
          <w:tcPr>
            <w:tcW w:w="1279" w:type="dxa"/>
            <w:gridSpan w:val="3"/>
            <w:tcBorders>
              <w:top w:val="single" w:sz="4" w:space="0" w:color="3F3F3F"/>
              <w:left w:val="nil"/>
              <w:bottom w:val="single" w:sz="4" w:space="0" w:color="3F3F3F"/>
              <w:right w:val="single" w:sz="4" w:space="0" w:color="3F3F3F"/>
            </w:tcBorders>
            <w:shd w:val="clear" w:color="auto" w:fill="auto"/>
            <w:noWrap/>
            <w:hideMark/>
          </w:tcPr>
          <w:p w:rsidR="00556AE3" w:rsidRDefault="00556AE3" w:rsidP="005E41C3">
            <w:pPr>
              <w:jc w:val="right"/>
              <w:rPr>
                <w:rFonts w:ascii="Calibri" w:hAnsi="Calibri"/>
                <w:b/>
                <w:bCs/>
                <w:color w:val="3F3F3F"/>
              </w:rPr>
            </w:pPr>
            <w:r>
              <w:rPr>
                <w:rFonts w:ascii="Calibri" w:hAnsi="Calibri"/>
                <w:b/>
                <w:bCs/>
                <w:color w:val="3F3F3F"/>
                <w:sz w:val="22"/>
                <w:szCs w:val="22"/>
              </w:rPr>
              <w:t>80,0</w:t>
            </w:r>
          </w:p>
        </w:tc>
      </w:tr>
      <w:tr w:rsidR="00556AE3" w:rsidTr="005E41C3">
        <w:trPr>
          <w:trHeight w:val="454"/>
        </w:trPr>
        <w:tc>
          <w:tcPr>
            <w:tcW w:w="457" w:type="dxa"/>
            <w:tcBorders>
              <w:top w:val="nil"/>
              <w:left w:val="single" w:sz="4" w:space="0" w:color="3F3F3F"/>
              <w:bottom w:val="single" w:sz="4" w:space="0" w:color="3F3F3F"/>
              <w:right w:val="single" w:sz="4" w:space="0" w:color="3F3F3F"/>
            </w:tcBorders>
            <w:shd w:val="clear" w:color="auto" w:fill="auto"/>
            <w:noWrap/>
            <w:hideMark/>
          </w:tcPr>
          <w:p w:rsidR="00556AE3" w:rsidRDefault="00556AE3" w:rsidP="005E41C3">
            <w:pPr>
              <w:rPr>
                <w:rFonts w:ascii="Calibri" w:hAnsi="Calibri"/>
                <w:color w:val="000000"/>
                <w:sz w:val="18"/>
                <w:szCs w:val="18"/>
              </w:rPr>
            </w:pPr>
            <w:r>
              <w:rPr>
                <w:rFonts w:ascii="Calibri" w:hAnsi="Calibri"/>
                <w:color w:val="000000"/>
                <w:sz w:val="18"/>
                <w:szCs w:val="18"/>
              </w:rPr>
              <w:lastRenderedPageBreak/>
              <w:t>33</w:t>
            </w:r>
          </w:p>
        </w:tc>
        <w:tc>
          <w:tcPr>
            <w:tcW w:w="549"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color w:val="000000"/>
                <w:sz w:val="18"/>
                <w:szCs w:val="18"/>
              </w:rPr>
            </w:pPr>
            <w:r>
              <w:rPr>
                <w:rFonts w:ascii="Calibri" w:hAnsi="Calibri"/>
                <w:color w:val="000000"/>
                <w:sz w:val="18"/>
                <w:szCs w:val="18"/>
              </w:rPr>
              <w:t>787</w:t>
            </w:r>
          </w:p>
        </w:tc>
        <w:tc>
          <w:tcPr>
            <w:tcW w:w="459"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color w:val="000000"/>
                <w:sz w:val="18"/>
                <w:szCs w:val="18"/>
              </w:rPr>
            </w:pPr>
            <w:r>
              <w:rPr>
                <w:rFonts w:ascii="Calibri" w:hAnsi="Calibri"/>
                <w:color w:val="000000"/>
                <w:sz w:val="18"/>
                <w:szCs w:val="18"/>
              </w:rPr>
              <w:t>1</w:t>
            </w:r>
          </w:p>
        </w:tc>
        <w:tc>
          <w:tcPr>
            <w:tcW w:w="459"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color w:val="000000"/>
                <w:sz w:val="18"/>
                <w:szCs w:val="18"/>
              </w:rPr>
            </w:pPr>
            <w:r>
              <w:rPr>
                <w:rFonts w:ascii="Calibri" w:hAnsi="Calibri"/>
                <w:color w:val="000000"/>
                <w:sz w:val="18"/>
                <w:szCs w:val="18"/>
              </w:rPr>
              <w:t>14</w:t>
            </w:r>
          </w:p>
        </w:tc>
        <w:tc>
          <w:tcPr>
            <w:tcW w:w="459"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color w:val="000000"/>
                <w:sz w:val="18"/>
                <w:szCs w:val="18"/>
              </w:rPr>
            </w:pPr>
            <w:r>
              <w:rPr>
                <w:rFonts w:ascii="Calibri" w:hAnsi="Calibri"/>
                <w:color w:val="000000"/>
                <w:sz w:val="18"/>
                <w:szCs w:val="18"/>
              </w:rPr>
              <w:t>02</w:t>
            </w:r>
          </w:p>
        </w:tc>
        <w:tc>
          <w:tcPr>
            <w:tcW w:w="551"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color w:val="000000"/>
                <w:sz w:val="18"/>
                <w:szCs w:val="18"/>
              </w:rPr>
            </w:pPr>
            <w:r>
              <w:rPr>
                <w:rFonts w:ascii="Calibri" w:hAnsi="Calibri"/>
                <w:color w:val="000000"/>
                <w:sz w:val="18"/>
                <w:szCs w:val="18"/>
              </w:rPr>
              <w:t>050</w:t>
            </w:r>
          </w:p>
        </w:tc>
        <w:tc>
          <w:tcPr>
            <w:tcW w:w="459"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color w:val="000000"/>
                <w:sz w:val="18"/>
                <w:szCs w:val="18"/>
              </w:rPr>
            </w:pPr>
            <w:r>
              <w:rPr>
                <w:rFonts w:ascii="Calibri" w:hAnsi="Calibri"/>
                <w:color w:val="000000"/>
                <w:sz w:val="18"/>
                <w:szCs w:val="18"/>
              </w:rPr>
              <w:t>10</w:t>
            </w:r>
          </w:p>
        </w:tc>
        <w:tc>
          <w:tcPr>
            <w:tcW w:w="663"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color w:val="000000"/>
                <w:sz w:val="18"/>
                <w:szCs w:val="18"/>
              </w:rPr>
            </w:pPr>
            <w:r>
              <w:rPr>
                <w:rFonts w:ascii="Calibri" w:hAnsi="Calibri"/>
                <w:color w:val="000000"/>
                <w:sz w:val="18"/>
                <w:szCs w:val="18"/>
              </w:rPr>
              <w:t>0000</w:t>
            </w:r>
          </w:p>
        </w:tc>
        <w:tc>
          <w:tcPr>
            <w:tcW w:w="551"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color w:val="000000"/>
                <w:sz w:val="18"/>
                <w:szCs w:val="18"/>
              </w:rPr>
            </w:pPr>
            <w:r>
              <w:rPr>
                <w:rFonts w:ascii="Calibri" w:hAnsi="Calibri"/>
                <w:color w:val="000000"/>
                <w:sz w:val="18"/>
                <w:szCs w:val="18"/>
              </w:rPr>
              <w:t>410</w:t>
            </w:r>
          </w:p>
        </w:tc>
        <w:tc>
          <w:tcPr>
            <w:tcW w:w="645" w:type="dxa"/>
            <w:gridSpan w:val="2"/>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color w:val="000000"/>
                <w:sz w:val="18"/>
                <w:szCs w:val="18"/>
              </w:rPr>
            </w:pPr>
            <w:r>
              <w:rPr>
                <w:rFonts w:ascii="Calibri" w:hAnsi="Calibri"/>
                <w:color w:val="000000"/>
                <w:sz w:val="18"/>
                <w:szCs w:val="18"/>
              </w:rPr>
              <w:t> </w:t>
            </w:r>
          </w:p>
        </w:tc>
        <w:tc>
          <w:tcPr>
            <w:tcW w:w="6237" w:type="dxa"/>
            <w:tcBorders>
              <w:top w:val="nil"/>
              <w:left w:val="nil"/>
              <w:bottom w:val="single" w:sz="4" w:space="0" w:color="3F3F3F"/>
              <w:right w:val="single" w:sz="4" w:space="0" w:color="3F3F3F"/>
            </w:tcBorders>
            <w:shd w:val="clear" w:color="auto" w:fill="auto"/>
            <w:noWrap/>
            <w:vAlign w:val="bottom"/>
            <w:hideMark/>
          </w:tcPr>
          <w:p w:rsidR="00556AE3" w:rsidRPr="002354DC" w:rsidRDefault="00556AE3" w:rsidP="005E41C3">
            <w:pPr>
              <w:rPr>
                <w:color w:val="000000"/>
                <w:sz w:val="18"/>
                <w:szCs w:val="18"/>
              </w:rPr>
            </w:pPr>
            <w:r w:rsidRPr="002354DC">
              <w:rPr>
                <w:color w:val="000000"/>
                <w:sz w:val="18"/>
                <w:szCs w:val="18"/>
              </w:rPr>
              <w:t>Имущество находящееся в муниципальной собственности сельских поселение</w:t>
            </w:r>
          </w:p>
        </w:tc>
        <w:tc>
          <w:tcPr>
            <w:tcW w:w="127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rFonts w:ascii="Calibri" w:hAnsi="Calibri"/>
                <w:color w:val="000000"/>
                <w:sz w:val="18"/>
                <w:szCs w:val="18"/>
              </w:rPr>
            </w:pPr>
            <w:r>
              <w:rPr>
                <w:rFonts w:ascii="Calibri" w:hAnsi="Calibri"/>
                <w:color w:val="000000"/>
                <w:sz w:val="18"/>
                <w:szCs w:val="18"/>
              </w:rPr>
              <w:t>0</w:t>
            </w:r>
          </w:p>
        </w:tc>
        <w:tc>
          <w:tcPr>
            <w:tcW w:w="1559" w:type="dxa"/>
            <w:gridSpan w:val="3"/>
            <w:tcBorders>
              <w:top w:val="nil"/>
              <w:left w:val="nil"/>
              <w:bottom w:val="single" w:sz="4" w:space="0" w:color="3F3F3F"/>
              <w:right w:val="single" w:sz="4" w:space="0" w:color="3F3F3F"/>
            </w:tcBorders>
            <w:shd w:val="clear" w:color="auto" w:fill="auto"/>
            <w:noWrap/>
            <w:hideMark/>
          </w:tcPr>
          <w:p w:rsidR="00556AE3" w:rsidRDefault="00556AE3" w:rsidP="005E41C3">
            <w:pPr>
              <w:jc w:val="right"/>
              <w:rPr>
                <w:rFonts w:ascii="Calibri" w:hAnsi="Calibri"/>
                <w:color w:val="000000"/>
                <w:sz w:val="18"/>
                <w:szCs w:val="18"/>
              </w:rPr>
            </w:pPr>
            <w:r>
              <w:rPr>
                <w:rFonts w:ascii="Calibri" w:hAnsi="Calibri"/>
                <w:color w:val="000000"/>
                <w:sz w:val="18"/>
                <w:szCs w:val="18"/>
              </w:rPr>
              <w:t>80,0</w:t>
            </w:r>
          </w:p>
        </w:tc>
        <w:tc>
          <w:tcPr>
            <w:tcW w:w="1279" w:type="dxa"/>
            <w:gridSpan w:val="3"/>
            <w:tcBorders>
              <w:top w:val="nil"/>
              <w:left w:val="nil"/>
              <w:bottom w:val="single" w:sz="4" w:space="0" w:color="3F3F3F"/>
              <w:right w:val="single" w:sz="4" w:space="0" w:color="3F3F3F"/>
            </w:tcBorders>
            <w:shd w:val="clear" w:color="auto" w:fill="auto"/>
            <w:noWrap/>
            <w:hideMark/>
          </w:tcPr>
          <w:p w:rsidR="00556AE3" w:rsidRDefault="00556AE3" w:rsidP="005E41C3">
            <w:pPr>
              <w:jc w:val="right"/>
              <w:rPr>
                <w:rFonts w:ascii="Calibri" w:hAnsi="Calibri"/>
                <w:color w:val="000000"/>
                <w:sz w:val="18"/>
                <w:szCs w:val="18"/>
              </w:rPr>
            </w:pPr>
            <w:r>
              <w:rPr>
                <w:rFonts w:ascii="Calibri" w:hAnsi="Calibri"/>
                <w:color w:val="000000"/>
                <w:sz w:val="18"/>
                <w:szCs w:val="18"/>
              </w:rPr>
              <w:t>80,0</w:t>
            </w:r>
          </w:p>
        </w:tc>
      </w:tr>
      <w:tr w:rsidR="00556AE3" w:rsidTr="005E41C3">
        <w:trPr>
          <w:trHeight w:val="990"/>
        </w:trPr>
        <w:tc>
          <w:tcPr>
            <w:tcW w:w="457" w:type="dxa"/>
            <w:tcBorders>
              <w:top w:val="nil"/>
              <w:left w:val="single" w:sz="4" w:space="0" w:color="3F3F3F"/>
              <w:bottom w:val="single" w:sz="4" w:space="0" w:color="3F3F3F"/>
              <w:right w:val="single" w:sz="4" w:space="0" w:color="3F3F3F"/>
            </w:tcBorders>
            <w:shd w:val="clear" w:color="auto" w:fill="auto"/>
            <w:noWrap/>
            <w:hideMark/>
          </w:tcPr>
          <w:p w:rsidR="00556AE3" w:rsidRDefault="00556AE3" w:rsidP="005E41C3">
            <w:pPr>
              <w:rPr>
                <w:rFonts w:ascii="Calibri" w:hAnsi="Calibri"/>
                <w:sz w:val="18"/>
                <w:szCs w:val="18"/>
              </w:rPr>
            </w:pPr>
            <w:r>
              <w:rPr>
                <w:rFonts w:ascii="Calibri" w:hAnsi="Calibri"/>
                <w:sz w:val="18"/>
                <w:szCs w:val="18"/>
              </w:rPr>
              <w:t>34</w:t>
            </w:r>
          </w:p>
        </w:tc>
        <w:tc>
          <w:tcPr>
            <w:tcW w:w="549"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sz w:val="18"/>
                <w:szCs w:val="18"/>
              </w:rPr>
            </w:pPr>
            <w:r>
              <w:rPr>
                <w:rFonts w:ascii="Calibri" w:hAnsi="Calibri"/>
                <w:sz w:val="18"/>
                <w:szCs w:val="18"/>
              </w:rPr>
              <w:t>787</w:t>
            </w:r>
          </w:p>
        </w:tc>
        <w:tc>
          <w:tcPr>
            <w:tcW w:w="459"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sz w:val="18"/>
                <w:szCs w:val="18"/>
              </w:rPr>
            </w:pPr>
            <w:r>
              <w:rPr>
                <w:rFonts w:ascii="Calibri" w:hAnsi="Calibri"/>
                <w:sz w:val="18"/>
                <w:szCs w:val="18"/>
              </w:rPr>
              <w:t>1</w:t>
            </w:r>
          </w:p>
        </w:tc>
        <w:tc>
          <w:tcPr>
            <w:tcW w:w="459"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sz w:val="18"/>
                <w:szCs w:val="18"/>
              </w:rPr>
            </w:pPr>
            <w:r>
              <w:rPr>
                <w:rFonts w:ascii="Calibri" w:hAnsi="Calibri"/>
                <w:sz w:val="18"/>
                <w:szCs w:val="18"/>
              </w:rPr>
              <w:t>14</w:t>
            </w:r>
          </w:p>
        </w:tc>
        <w:tc>
          <w:tcPr>
            <w:tcW w:w="459"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sz w:val="18"/>
                <w:szCs w:val="18"/>
              </w:rPr>
            </w:pPr>
            <w:r>
              <w:rPr>
                <w:rFonts w:ascii="Calibri" w:hAnsi="Calibri"/>
                <w:sz w:val="18"/>
                <w:szCs w:val="18"/>
              </w:rPr>
              <w:t>02</w:t>
            </w:r>
          </w:p>
        </w:tc>
        <w:tc>
          <w:tcPr>
            <w:tcW w:w="551"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sz w:val="18"/>
                <w:szCs w:val="18"/>
              </w:rPr>
            </w:pPr>
            <w:r>
              <w:rPr>
                <w:rFonts w:ascii="Calibri" w:hAnsi="Calibri"/>
                <w:sz w:val="18"/>
                <w:szCs w:val="18"/>
              </w:rPr>
              <w:t>053</w:t>
            </w:r>
          </w:p>
        </w:tc>
        <w:tc>
          <w:tcPr>
            <w:tcW w:w="459"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sz w:val="18"/>
                <w:szCs w:val="18"/>
              </w:rPr>
            </w:pPr>
            <w:r>
              <w:rPr>
                <w:rFonts w:ascii="Calibri" w:hAnsi="Calibri"/>
                <w:sz w:val="18"/>
                <w:szCs w:val="18"/>
              </w:rPr>
              <w:t>10</w:t>
            </w:r>
          </w:p>
        </w:tc>
        <w:tc>
          <w:tcPr>
            <w:tcW w:w="663"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sz w:val="18"/>
                <w:szCs w:val="18"/>
              </w:rPr>
            </w:pPr>
            <w:r>
              <w:rPr>
                <w:rFonts w:ascii="Calibri" w:hAnsi="Calibri"/>
                <w:sz w:val="18"/>
                <w:szCs w:val="18"/>
              </w:rPr>
              <w:t>0000</w:t>
            </w:r>
          </w:p>
        </w:tc>
        <w:tc>
          <w:tcPr>
            <w:tcW w:w="551" w:type="dxa"/>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sz w:val="18"/>
                <w:szCs w:val="18"/>
              </w:rPr>
            </w:pPr>
            <w:r>
              <w:rPr>
                <w:rFonts w:ascii="Calibri" w:hAnsi="Calibri"/>
                <w:sz w:val="18"/>
                <w:szCs w:val="18"/>
              </w:rPr>
              <w:t>410</w:t>
            </w:r>
          </w:p>
        </w:tc>
        <w:tc>
          <w:tcPr>
            <w:tcW w:w="645" w:type="dxa"/>
            <w:gridSpan w:val="2"/>
            <w:tcBorders>
              <w:top w:val="nil"/>
              <w:left w:val="nil"/>
              <w:bottom w:val="single" w:sz="4" w:space="0" w:color="3F3F3F"/>
              <w:right w:val="single" w:sz="4" w:space="0" w:color="3F3F3F"/>
            </w:tcBorders>
            <w:shd w:val="clear" w:color="auto" w:fill="auto"/>
            <w:noWrap/>
            <w:hideMark/>
          </w:tcPr>
          <w:p w:rsidR="00556AE3" w:rsidRDefault="00556AE3" w:rsidP="005E41C3">
            <w:pPr>
              <w:jc w:val="center"/>
              <w:rPr>
                <w:rFonts w:ascii="Calibri" w:hAnsi="Calibri"/>
                <w:sz w:val="18"/>
                <w:szCs w:val="18"/>
              </w:rPr>
            </w:pPr>
            <w:r>
              <w:rPr>
                <w:rFonts w:ascii="Calibri" w:hAnsi="Calibri"/>
                <w:sz w:val="18"/>
                <w:szCs w:val="18"/>
              </w:rPr>
              <w:t> </w:t>
            </w:r>
          </w:p>
        </w:tc>
        <w:tc>
          <w:tcPr>
            <w:tcW w:w="6237" w:type="dxa"/>
            <w:tcBorders>
              <w:top w:val="nil"/>
              <w:left w:val="nil"/>
              <w:bottom w:val="single" w:sz="4" w:space="0" w:color="3F3F3F"/>
              <w:right w:val="single" w:sz="4" w:space="0" w:color="3F3F3F"/>
            </w:tcBorders>
            <w:shd w:val="clear" w:color="auto" w:fill="auto"/>
            <w:noWrap/>
            <w:vAlign w:val="bottom"/>
            <w:hideMark/>
          </w:tcPr>
          <w:p w:rsidR="00556AE3" w:rsidRPr="002354DC" w:rsidRDefault="00556AE3" w:rsidP="005E41C3">
            <w:pPr>
              <w:rPr>
                <w:sz w:val="18"/>
                <w:szCs w:val="18"/>
              </w:rPr>
            </w:pPr>
            <w:r w:rsidRPr="002354DC">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rFonts w:ascii="Calibri" w:hAnsi="Calibri"/>
                <w:sz w:val="18"/>
                <w:szCs w:val="18"/>
              </w:rPr>
            </w:pPr>
            <w:r>
              <w:rPr>
                <w:rFonts w:ascii="Calibri" w:hAnsi="Calibri"/>
                <w:sz w:val="18"/>
                <w:szCs w:val="18"/>
              </w:rPr>
              <w:t>0</w:t>
            </w:r>
          </w:p>
        </w:tc>
        <w:tc>
          <w:tcPr>
            <w:tcW w:w="1559" w:type="dxa"/>
            <w:gridSpan w:val="3"/>
            <w:tcBorders>
              <w:top w:val="nil"/>
              <w:left w:val="nil"/>
              <w:bottom w:val="single" w:sz="4" w:space="0" w:color="3F3F3F"/>
              <w:right w:val="single" w:sz="4" w:space="0" w:color="3F3F3F"/>
            </w:tcBorders>
            <w:shd w:val="clear" w:color="auto" w:fill="auto"/>
            <w:noWrap/>
            <w:hideMark/>
          </w:tcPr>
          <w:p w:rsidR="00556AE3" w:rsidRDefault="00556AE3" w:rsidP="005E41C3">
            <w:pPr>
              <w:jc w:val="right"/>
              <w:rPr>
                <w:rFonts w:ascii="Calibri" w:hAnsi="Calibri"/>
                <w:sz w:val="18"/>
                <w:szCs w:val="18"/>
              </w:rPr>
            </w:pPr>
            <w:r>
              <w:rPr>
                <w:rFonts w:ascii="Calibri" w:hAnsi="Calibri"/>
                <w:sz w:val="18"/>
                <w:szCs w:val="18"/>
              </w:rPr>
              <w:t>80,0</w:t>
            </w:r>
          </w:p>
        </w:tc>
        <w:tc>
          <w:tcPr>
            <w:tcW w:w="1279" w:type="dxa"/>
            <w:gridSpan w:val="3"/>
            <w:tcBorders>
              <w:top w:val="nil"/>
              <w:left w:val="nil"/>
              <w:bottom w:val="single" w:sz="4" w:space="0" w:color="3F3F3F"/>
              <w:right w:val="single" w:sz="4" w:space="0" w:color="3F3F3F"/>
            </w:tcBorders>
            <w:shd w:val="clear" w:color="auto" w:fill="auto"/>
            <w:noWrap/>
            <w:hideMark/>
          </w:tcPr>
          <w:p w:rsidR="00556AE3" w:rsidRDefault="00556AE3" w:rsidP="005E41C3">
            <w:pPr>
              <w:jc w:val="right"/>
              <w:rPr>
                <w:rFonts w:ascii="Calibri" w:hAnsi="Calibri"/>
                <w:sz w:val="18"/>
                <w:szCs w:val="18"/>
              </w:rPr>
            </w:pPr>
            <w:r>
              <w:rPr>
                <w:rFonts w:ascii="Calibri" w:hAnsi="Calibri"/>
                <w:sz w:val="18"/>
                <w:szCs w:val="18"/>
              </w:rPr>
              <w:t>80,0</w:t>
            </w:r>
          </w:p>
        </w:tc>
      </w:tr>
      <w:tr w:rsidR="00556AE3" w:rsidTr="005E41C3">
        <w:trPr>
          <w:trHeight w:val="227"/>
        </w:trPr>
        <w:tc>
          <w:tcPr>
            <w:tcW w:w="457" w:type="dxa"/>
            <w:tcBorders>
              <w:top w:val="nil"/>
              <w:left w:val="single" w:sz="4" w:space="0" w:color="3F3F3F"/>
              <w:bottom w:val="single" w:sz="4" w:space="0" w:color="3F3F3F"/>
              <w:right w:val="single" w:sz="4" w:space="0" w:color="3F3F3F"/>
            </w:tcBorders>
            <w:shd w:val="clear" w:color="auto" w:fill="auto"/>
            <w:noWrap/>
            <w:hideMark/>
          </w:tcPr>
          <w:p w:rsidR="00556AE3" w:rsidRDefault="00556AE3" w:rsidP="005E41C3">
            <w:pPr>
              <w:rPr>
                <w:b/>
                <w:bCs/>
                <w:sz w:val="18"/>
                <w:szCs w:val="18"/>
              </w:rPr>
            </w:pPr>
            <w:r>
              <w:rPr>
                <w:b/>
                <w:bCs/>
                <w:sz w:val="18"/>
                <w:szCs w:val="18"/>
              </w:rPr>
              <w:t>35</w:t>
            </w:r>
          </w:p>
        </w:tc>
        <w:tc>
          <w:tcPr>
            <w:tcW w:w="54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b/>
                <w:bCs/>
                <w:sz w:val="18"/>
                <w:szCs w:val="18"/>
              </w:rPr>
            </w:pPr>
            <w:r>
              <w:rPr>
                <w:b/>
                <w:bCs/>
                <w:sz w:val="18"/>
                <w:szCs w:val="18"/>
              </w:rPr>
              <w:t>787</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b/>
                <w:bCs/>
                <w:sz w:val="18"/>
                <w:szCs w:val="18"/>
              </w:rPr>
            </w:pPr>
            <w:r>
              <w:rPr>
                <w:b/>
                <w:bCs/>
                <w:sz w:val="18"/>
                <w:szCs w:val="18"/>
              </w:rPr>
              <w:t>1</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b/>
                <w:bCs/>
                <w:sz w:val="18"/>
                <w:szCs w:val="18"/>
              </w:rPr>
            </w:pPr>
            <w:r>
              <w:rPr>
                <w:b/>
                <w:bCs/>
                <w:sz w:val="18"/>
                <w:szCs w:val="18"/>
              </w:rPr>
              <w:t>17</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b/>
                <w:bCs/>
                <w:sz w:val="18"/>
                <w:szCs w:val="18"/>
              </w:rPr>
            </w:pPr>
            <w:r>
              <w:rPr>
                <w:b/>
                <w:bCs/>
                <w:sz w:val="18"/>
                <w:szCs w:val="18"/>
              </w:rPr>
              <w:t>00</w:t>
            </w:r>
          </w:p>
        </w:tc>
        <w:tc>
          <w:tcPr>
            <w:tcW w:w="551"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b/>
                <w:bCs/>
                <w:sz w:val="18"/>
                <w:szCs w:val="18"/>
              </w:rPr>
            </w:pPr>
            <w:r>
              <w:rPr>
                <w:b/>
                <w:bCs/>
                <w:sz w:val="18"/>
                <w:szCs w:val="18"/>
              </w:rPr>
              <w:t>000</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b/>
                <w:bCs/>
                <w:sz w:val="18"/>
                <w:szCs w:val="18"/>
              </w:rPr>
            </w:pPr>
            <w:r>
              <w:rPr>
                <w:b/>
                <w:bCs/>
                <w:sz w:val="18"/>
                <w:szCs w:val="18"/>
              </w:rPr>
              <w:t>00</w:t>
            </w:r>
          </w:p>
        </w:tc>
        <w:tc>
          <w:tcPr>
            <w:tcW w:w="663"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b/>
                <w:bCs/>
                <w:sz w:val="18"/>
                <w:szCs w:val="18"/>
              </w:rPr>
            </w:pPr>
            <w:r>
              <w:rPr>
                <w:b/>
                <w:bCs/>
                <w:sz w:val="18"/>
                <w:szCs w:val="18"/>
              </w:rPr>
              <w:t>0000</w:t>
            </w:r>
          </w:p>
        </w:tc>
        <w:tc>
          <w:tcPr>
            <w:tcW w:w="551"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b/>
                <w:bCs/>
                <w:sz w:val="18"/>
                <w:szCs w:val="18"/>
              </w:rPr>
            </w:pPr>
            <w:r>
              <w:rPr>
                <w:b/>
                <w:bCs/>
                <w:sz w:val="18"/>
                <w:szCs w:val="18"/>
              </w:rPr>
              <w:t>000</w:t>
            </w:r>
          </w:p>
        </w:tc>
        <w:tc>
          <w:tcPr>
            <w:tcW w:w="645" w:type="dxa"/>
            <w:gridSpan w:val="2"/>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b/>
                <w:bCs/>
                <w:sz w:val="18"/>
                <w:szCs w:val="18"/>
              </w:rPr>
            </w:pPr>
            <w:r>
              <w:rPr>
                <w:b/>
                <w:bCs/>
                <w:sz w:val="18"/>
                <w:szCs w:val="18"/>
              </w:rPr>
              <w:t> </w:t>
            </w:r>
          </w:p>
        </w:tc>
        <w:tc>
          <w:tcPr>
            <w:tcW w:w="6237" w:type="dxa"/>
            <w:tcBorders>
              <w:top w:val="nil"/>
              <w:left w:val="nil"/>
              <w:bottom w:val="single" w:sz="4" w:space="0" w:color="3F3F3F"/>
              <w:right w:val="single" w:sz="4" w:space="0" w:color="3F3F3F"/>
            </w:tcBorders>
            <w:shd w:val="clear" w:color="auto" w:fill="auto"/>
            <w:noWrap/>
            <w:vAlign w:val="bottom"/>
            <w:hideMark/>
          </w:tcPr>
          <w:p w:rsidR="00556AE3" w:rsidRPr="002354DC" w:rsidRDefault="00556AE3" w:rsidP="005E41C3">
            <w:pPr>
              <w:rPr>
                <w:b/>
                <w:bCs/>
                <w:sz w:val="18"/>
                <w:szCs w:val="18"/>
              </w:rPr>
            </w:pPr>
            <w:r w:rsidRPr="002354DC">
              <w:rPr>
                <w:b/>
                <w:bCs/>
                <w:sz w:val="18"/>
                <w:szCs w:val="18"/>
              </w:rPr>
              <w:t>Прочие неналоговые поступление</w:t>
            </w:r>
          </w:p>
        </w:tc>
        <w:tc>
          <w:tcPr>
            <w:tcW w:w="127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b/>
                <w:bCs/>
                <w:sz w:val="18"/>
                <w:szCs w:val="18"/>
              </w:rPr>
            </w:pPr>
            <w:r>
              <w:rPr>
                <w:b/>
                <w:bCs/>
                <w:sz w:val="18"/>
                <w:szCs w:val="18"/>
              </w:rPr>
              <w:t>0</w:t>
            </w:r>
          </w:p>
        </w:tc>
        <w:tc>
          <w:tcPr>
            <w:tcW w:w="155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b/>
                <w:bCs/>
                <w:sz w:val="18"/>
                <w:szCs w:val="18"/>
              </w:rPr>
            </w:pPr>
            <w:r>
              <w:rPr>
                <w:b/>
                <w:bCs/>
                <w:sz w:val="18"/>
                <w:szCs w:val="18"/>
              </w:rPr>
              <w:t>0,9</w:t>
            </w:r>
          </w:p>
        </w:tc>
        <w:tc>
          <w:tcPr>
            <w:tcW w:w="127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b/>
                <w:bCs/>
                <w:sz w:val="18"/>
                <w:szCs w:val="18"/>
              </w:rPr>
            </w:pPr>
            <w:r>
              <w:rPr>
                <w:b/>
                <w:bCs/>
                <w:sz w:val="18"/>
                <w:szCs w:val="18"/>
              </w:rPr>
              <w:t>0,9</w:t>
            </w:r>
          </w:p>
        </w:tc>
      </w:tr>
      <w:tr w:rsidR="00556AE3" w:rsidTr="005E41C3">
        <w:trPr>
          <w:trHeight w:val="227"/>
        </w:trPr>
        <w:tc>
          <w:tcPr>
            <w:tcW w:w="457" w:type="dxa"/>
            <w:tcBorders>
              <w:top w:val="nil"/>
              <w:left w:val="single" w:sz="4" w:space="0" w:color="3F3F3F"/>
              <w:bottom w:val="single" w:sz="4" w:space="0" w:color="3F3F3F"/>
              <w:right w:val="single" w:sz="4" w:space="0" w:color="3F3F3F"/>
            </w:tcBorders>
            <w:shd w:val="clear" w:color="auto" w:fill="auto"/>
            <w:noWrap/>
            <w:hideMark/>
          </w:tcPr>
          <w:p w:rsidR="00556AE3" w:rsidRDefault="00556AE3" w:rsidP="005E41C3">
            <w:pPr>
              <w:rPr>
                <w:sz w:val="18"/>
                <w:szCs w:val="18"/>
              </w:rPr>
            </w:pPr>
            <w:r>
              <w:rPr>
                <w:sz w:val="18"/>
                <w:szCs w:val="18"/>
              </w:rPr>
              <w:t>36</w:t>
            </w:r>
          </w:p>
        </w:tc>
        <w:tc>
          <w:tcPr>
            <w:tcW w:w="54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18"/>
                <w:szCs w:val="18"/>
              </w:rPr>
            </w:pPr>
            <w:r>
              <w:rPr>
                <w:sz w:val="18"/>
                <w:szCs w:val="18"/>
              </w:rPr>
              <w:t>787</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18"/>
                <w:szCs w:val="18"/>
              </w:rPr>
            </w:pPr>
            <w:r>
              <w:rPr>
                <w:sz w:val="18"/>
                <w:szCs w:val="18"/>
              </w:rPr>
              <w:t>1</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18"/>
                <w:szCs w:val="18"/>
              </w:rPr>
            </w:pPr>
            <w:r>
              <w:rPr>
                <w:sz w:val="18"/>
                <w:szCs w:val="18"/>
              </w:rPr>
              <w:t>17</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18"/>
                <w:szCs w:val="18"/>
              </w:rPr>
            </w:pPr>
            <w:r>
              <w:rPr>
                <w:sz w:val="18"/>
                <w:szCs w:val="18"/>
              </w:rPr>
              <w:t>05</w:t>
            </w:r>
          </w:p>
        </w:tc>
        <w:tc>
          <w:tcPr>
            <w:tcW w:w="551"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18"/>
                <w:szCs w:val="18"/>
              </w:rPr>
            </w:pPr>
            <w:r>
              <w:rPr>
                <w:sz w:val="18"/>
                <w:szCs w:val="18"/>
              </w:rPr>
              <w:t>000</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18"/>
                <w:szCs w:val="18"/>
              </w:rPr>
            </w:pPr>
            <w:r>
              <w:rPr>
                <w:sz w:val="18"/>
                <w:szCs w:val="18"/>
              </w:rPr>
              <w:t>00</w:t>
            </w:r>
          </w:p>
        </w:tc>
        <w:tc>
          <w:tcPr>
            <w:tcW w:w="663"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18"/>
                <w:szCs w:val="18"/>
              </w:rPr>
            </w:pPr>
            <w:r>
              <w:rPr>
                <w:sz w:val="18"/>
                <w:szCs w:val="18"/>
              </w:rPr>
              <w:t>0000</w:t>
            </w:r>
          </w:p>
        </w:tc>
        <w:tc>
          <w:tcPr>
            <w:tcW w:w="551"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18"/>
                <w:szCs w:val="18"/>
              </w:rPr>
            </w:pPr>
            <w:r>
              <w:rPr>
                <w:sz w:val="18"/>
                <w:szCs w:val="18"/>
              </w:rPr>
              <w:t>180</w:t>
            </w:r>
          </w:p>
        </w:tc>
        <w:tc>
          <w:tcPr>
            <w:tcW w:w="645" w:type="dxa"/>
            <w:gridSpan w:val="2"/>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18"/>
                <w:szCs w:val="18"/>
              </w:rPr>
            </w:pPr>
            <w:r>
              <w:rPr>
                <w:sz w:val="18"/>
                <w:szCs w:val="18"/>
              </w:rPr>
              <w:t> </w:t>
            </w:r>
          </w:p>
        </w:tc>
        <w:tc>
          <w:tcPr>
            <w:tcW w:w="6237"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18"/>
                <w:szCs w:val="18"/>
              </w:rPr>
            </w:pPr>
            <w:r>
              <w:rPr>
                <w:sz w:val="18"/>
                <w:szCs w:val="18"/>
              </w:rPr>
              <w:t>Прочие неналоговые доходы</w:t>
            </w:r>
          </w:p>
        </w:tc>
        <w:tc>
          <w:tcPr>
            <w:tcW w:w="127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sz w:val="18"/>
                <w:szCs w:val="18"/>
              </w:rPr>
            </w:pPr>
            <w:r>
              <w:rPr>
                <w:sz w:val="18"/>
                <w:szCs w:val="18"/>
              </w:rPr>
              <w:t>0</w:t>
            </w:r>
          </w:p>
        </w:tc>
        <w:tc>
          <w:tcPr>
            <w:tcW w:w="155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sz w:val="18"/>
                <w:szCs w:val="18"/>
              </w:rPr>
            </w:pPr>
            <w:r>
              <w:rPr>
                <w:sz w:val="18"/>
                <w:szCs w:val="18"/>
              </w:rPr>
              <w:t>0,9</w:t>
            </w:r>
          </w:p>
        </w:tc>
        <w:tc>
          <w:tcPr>
            <w:tcW w:w="127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sz w:val="18"/>
                <w:szCs w:val="18"/>
              </w:rPr>
            </w:pPr>
            <w:r>
              <w:rPr>
                <w:sz w:val="18"/>
                <w:szCs w:val="18"/>
              </w:rPr>
              <w:t>0,9</w:t>
            </w:r>
          </w:p>
        </w:tc>
      </w:tr>
      <w:tr w:rsidR="00556AE3" w:rsidTr="005E41C3">
        <w:trPr>
          <w:trHeight w:val="283"/>
        </w:trPr>
        <w:tc>
          <w:tcPr>
            <w:tcW w:w="457" w:type="dxa"/>
            <w:tcBorders>
              <w:top w:val="nil"/>
              <w:left w:val="single" w:sz="4" w:space="0" w:color="3F3F3F"/>
              <w:bottom w:val="single" w:sz="4" w:space="0" w:color="3F3F3F"/>
              <w:right w:val="single" w:sz="4" w:space="0" w:color="3F3F3F"/>
            </w:tcBorders>
            <w:shd w:val="clear" w:color="auto" w:fill="auto"/>
            <w:noWrap/>
            <w:hideMark/>
          </w:tcPr>
          <w:p w:rsidR="00556AE3" w:rsidRDefault="00556AE3" w:rsidP="005E41C3">
            <w:pPr>
              <w:rPr>
                <w:sz w:val="20"/>
                <w:szCs w:val="20"/>
              </w:rPr>
            </w:pPr>
            <w:r>
              <w:rPr>
                <w:sz w:val="20"/>
                <w:szCs w:val="20"/>
              </w:rPr>
              <w:t>37</w:t>
            </w:r>
          </w:p>
        </w:tc>
        <w:tc>
          <w:tcPr>
            <w:tcW w:w="54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20"/>
                <w:szCs w:val="20"/>
              </w:rPr>
            </w:pPr>
            <w:r>
              <w:rPr>
                <w:sz w:val="20"/>
                <w:szCs w:val="20"/>
              </w:rPr>
              <w:t>787</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20"/>
                <w:szCs w:val="20"/>
              </w:rPr>
            </w:pPr>
            <w:r>
              <w:rPr>
                <w:sz w:val="20"/>
                <w:szCs w:val="20"/>
              </w:rPr>
              <w:t>1</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20"/>
                <w:szCs w:val="20"/>
              </w:rPr>
            </w:pPr>
            <w:r>
              <w:rPr>
                <w:sz w:val="20"/>
                <w:szCs w:val="20"/>
              </w:rPr>
              <w:t>17</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20"/>
                <w:szCs w:val="20"/>
              </w:rPr>
            </w:pPr>
            <w:r>
              <w:rPr>
                <w:sz w:val="20"/>
                <w:szCs w:val="20"/>
              </w:rPr>
              <w:t>05</w:t>
            </w:r>
          </w:p>
        </w:tc>
        <w:tc>
          <w:tcPr>
            <w:tcW w:w="551"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20"/>
                <w:szCs w:val="20"/>
              </w:rPr>
            </w:pPr>
            <w:r>
              <w:rPr>
                <w:sz w:val="20"/>
                <w:szCs w:val="20"/>
              </w:rPr>
              <w:t>050</w:t>
            </w:r>
          </w:p>
        </w:tc>
        <w:tc>
          <w:tcPr>
            <w:tcW w:w="459"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20"/>
                <w:szCs w:val="20"/>
              </w:rPr>
            </w:pPr>
            <w:r>
              <w:rPr>
                <w:sz w:val="20"/>
                <w:szCs w:val="20"/>
              </w:rPr>
              <w:t>10</w:t>
            </w:r>
          </w:p>
        </w:tc>
        <w:tc>
          <w:tcPr>
            <w:tcW w:w="663"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20"/>
                <w:szCs w:val="20"/>
              </w:rPr>
            </w:pPr>
            <w:r>
              <w:rPr>
                <w:sz w:val="20"/>
                <w:szCs w:val="20"/>
              </w:rPr>
              <w:t>0000</w:t>
            </w:r>
          </w:p>
        </w:tc>
        <w:tc>
          <w:tcPr>
            <w:tcW w:w="551"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20"/>
                <w:szCs w:val="20"/>
              </w:rPr>
            </w:pPr>
            <w:r>
              <w:rPr>
                <w:sz w:val="20"/>
                <w:szCs w:val="20"/>
              </w:rPr>
              <w:t>180</w:t>
            </w:r>
          </w:p>
        </w:tc>
        <w:tc>
          <w:tcPr>
            <w:tcW w:w="645" w:type="dxa"/>
            <w:gridSpan w:val="2"/>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20"/>
                <w:szCs w:val="20"/>
              </w:rPr>
            </w:pPr>
            <w:r>
              <w:rPr>
                <w:sz w:val="20"/>
                <w:szCs w:val="20"/>
              </w:rPr>
              <w:t> </w:t>
            </w:r>
          </w:p>
        </w:tc>
        <w:tc>
          <w:tcPr>
            <w:tcW w:w="6237" w:type="dxa"/>
            <w:tcBorders>
              <w:top w:val="nil"/>
              <w:left w:val="nil"/>
              <w:bottom w:val="single" w:sz="4" w:space="0" w:color="3F3F3F"/>
              <w:right w:val="single" w:sz="4" w:space="0" w:color="3F3F3F"/>
            </w:tcBorders>
            <w:shd w:val="clear" w:color="auto" w:fill="auto"/>
            <w:noWrap/>
            <w:vAlign w:val="bottom"/>
            <w:hideMark/>
          </w:tcPr>
          <w:p w:rsidR="00556AE3" w:rsidRDefault="00556AE3" w:rsidP="005E41C3">
            <w:pPr>
              <w:rPr>
                <w:sz w:val="20"/>
                <w:szCs w:val="20"/>
              </w:rPr>
            </w:pPr>
            <w:r>
              <w:rPr>
                <w:sz w:val="20"/>
                <w:szCs w:val="20"/>
              </w:rPr>
              <w:t>Прочие неналоговые доходы бюджетов сельских поселений</w:t>
            </w:r>
          </w:p>
        </w:tc>
        <w:tc>
          <w:tcPr>
            <w:tcW w:w="127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sz w:val="20"/>
                <w:szCs w:val="20"/>
              </w:rPr>
            </w:pPr>
            <w:r>
              <w:rPr>
                <w:sz w:val="20"/>
                <w:szCs w:val="20"/>
              </w:rPr>
              <w:t>0</w:t>
            </w:r>
          </w:p>
        </w:tc>
        <w:tc>
          <w:tcPr>
            <w:tcW w:w="155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sz w:val="20"/>
                <w:szCs w:val="20"/>
              </w:rPr>
            </w:pPr>
            <w:r>
              <w:rPr>
                <w:sz w:val="20"/>
                <w:szCs w:val="20"/>
              </w:rPr>
              <w:t>0,9</w:t>
            </w:r>
          </w:p>
        </w:tc>
        <w:tc>
          <w:tcPr>
            <w:tcW w:w="1279" w:type="dxa"/>
            <w:gridSpan w:val="3"/>
            <w:tcBorders>
              <w:top w:val="nil"/>
              <w:left w:val="nil"/>
              <w:bottom w:val="single" w:sz="4" w:space="0" w:color="3F3F3F"/>
              <w:right w:val="single" w:sz="4" w:space="0" w:color="3F3F3F"/>
            </w:tcBorders>
            <w:shd w:val="clear" w:color="auto" w:fill="auto"/>
            <w:noWrap/>
            <w:vAlign w:val="bottom"/>
            <w:hideMark/>
          </w:tcPr>
          <w:p w:rsidR="00556AE3" w:rsidRDefault="00556AE3" w:rsidP="005E41C3">
            <w:pPr>
              <w:jc w:val="right"/>
              <w:rPr>
                <w:sz w:val="20"/>
                <w:szCs w:val="20"/>
              </w:rPr>
            </w:pPr>
            <w:r>
              <w:rPr>
                <w:sz w:val="20"/>
                <w:szCs w:val="20"/>
              </w:rPr>
              <w:t>0,9</w:t>
            </w:r>
          </w:p>
        </w:tc>
      </w:tr>
      <w:tr w:rsidR="00556AE3" w:rsidTr="005E41C3">
        <w:trPr>
          <w:trHeight w:val="227"/>
        </w:trPr>
        <w:tc>
          <w:tcPr>
            <w:tcW w:w="457" w:type="dxa"/>
            <w:tcBorders>
              <w:top w:val="single" w:sz="4" w:space="0" w:color="auto"/>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32</w:t>
            </w:r>
          </w:p>
        </w:tc>
        <w:tc>
          <w:tcPr>
            <w:tcW w:w="549"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551"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645" w:type="dxa"/>
            <w:gridSpan w:val="2"/>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single" w:sz="4" w:space="0" w:color="auto"/>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БЕЗВОЗМЕЗДНЫЕ ПОСТУПЛЕНИЯ</w:t>
            </w:r>
          </w:p>
        </w:tc>
        <w:tc>
          <w:tcPr>
            <w:tcW w:w="1279" w:type="dxa"/>
            <w:gridSpan w:val="3"/>
            <w:tcBorders>
              <w:top w:val="single" w:sz="4" w:space="0" w:color="auto"/>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8114,3</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10 645,4</w:t>
            </w:r>
          </w:p>
        </w:tc>
        <w:tc>
          <w:tcPr>
            <w:tcW w:w="1279" w:type="dxa"/>
            <w:gridSpan w:val="3"/>
            <w:tcBorders>
              <w:top w:val="single" w:sz="4" w:space="0" w:color="auto"/>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10 614,5</w:t>
            </w:r>
          </w:p>
        </w:tc>
      </w:tr>
      <w:tr w:rsidR="00556AE3" w:rsidTr="005E41C3">
        <w:trPr>
          <w:trHeight w:val="397"/>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33</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Безвозмездные поступления от других бюджетов бюджетной системы Российской Федерации</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8114,3</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10 444,9</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10 421,6</w:t>
            </w:r>
          </w:p>
        </w:tc>
      </w:tr>
      <w:tr w:rsidR="00556AE3" w:rsidTr="005E41C3">
        <w:trPr>
          <w:trHeight w:val="51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34</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Дотации бюджетам субъектов Российской Федерации и муниципальных образований</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5357,4</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5 357,4</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5 357,4</w:t>
            </w:r>
          </w:p>
        </w:tc>
      </w:tr>
      <w:tr w:rsidR="00556AE3" w:rsidTr="005E41C3">
        <w:trPr>
          <w:trHeight w:val="283"/>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35</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Дотации на выравнивание бюджетной обеспеченности</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5357,4</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5 357,4</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5 357,4</w:t>
            </w:r>
          </w:p>
        </w:tc>
      </w:tr>
      <w:tr w:rsidR="00556AE3" w:rsidTr="005E41C3">
        <w:trPr>
          <w:trHeight w:val="454"/>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36</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2711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131</w:t>
            </w:r>
          </w:p>
        </w:tc>
        <w:tc>
          <w:tcPr>
            <w:tcW w:w="6237"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rPr>
                <w:sz w:val="20"/>
                <w:szCs w:val="20"/>
              </w:rPr>
            </w:pPr>
            <w:r>
              <w:rPr>
                <w:sz w:val="20"/>
                <w:szCs w:val="20"/>
              </w:rPr>
              <w:t>Дотации бюджетам поселений  на выравнивание  бюджетной обеспеченности</w:t>
            </w:r>
          </w:p>
        </w:tc>
        <w:tc>
          <w:tcPr>
            <w:tcW w:w="1279" w:type="dxa"/>
            <w:gridSpan w:val="3"/>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sz w:val="20"/>
                <w:szCs w:val="20"/>
              </w:rPr>
            </w:pPr>
            <w:r>
              <w:rPr>
                <w:sz w:val="20"/>
                <w:szCs w:val="20"/>
              </w:rPr>
              <w:t>2107,6</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2 107,6</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2 107,6</w:t>
            </w:r>
          </w:p>
        </w:tc>
      </w:tr>
      <w:tr w:rsidR="00556AE3" w:rsidTr="005E41C3">
        <w:trPr>
          <w:trHeight w:val="78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37</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7601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rPr>
                <w:sz w:val="20"/>
                <w:szCs w:val="20"/>
              </w:rPr>
            </w:pPr>
            <w:r>
              <w:rPr>
                <w:sz w:val="20"/>
                <w:szCs w:val="20"/>
              </w:rPr>
              <w:t xml:space="preserve">Дотации на выравнивание бюджетной обеспеченности поселений (в части расчета и предоставления дотаций поселениям в соответствии со ст.137 БК РФ из регионального фонда финансовой поддержки поселений </w:t>
            </w:r>
          </w:p>
        </w:tc>
        <w:tc>
          <w:tcPr>
            <w:tcW w:w="1279" w:type="dxa"/>
            <w:gridSpan w:val="3"/>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sz w:val="20"/>
                <w:szCs w:val="20"/>
              </w:rPr>
            </w:pPr>
            <w:r>
              <w:rPr>
                <w:sz w:val="20"/>
                <w:szCs w:val="20"/>
              </w:rPr>
              <w:t>3249,8</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3 249,8</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3 249,8</w:t>
            </w:r>
          </w:p>
        </w:tc>
      </w:tr>
      <w:tr w:rsidR="00556AE3" w:rsidTr="005E41C3">
        <w:trPr>
          <w:trHeight w:val="39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38</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03</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Субвенции бюджетам субъектов Российской Федерации и муниципальных районов</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376,9</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408,1</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408,1</w:t>
            </w:r>
          </w:p>
        </w:tc>
      </w:tr>
      <w:tr w:rsidR="00556AE3" w:rsidTr="005E41C3">
        <w:trPr>
          <w:trHeight w:val="75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39</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015</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500</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376,9</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408,1</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408,1</w:t>
            </w:r>
          </w:p>
        </w:tc>
      </w:tr>
      <w:tr w:rsidR="00556AE3" w:rsidTr="005E41C3">
        <w:trPr>
          <w:trHeight w:val="283"/>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40</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Иные межбюджетные трансферты</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2380</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4 679,4</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4 656,1</w:t>
            </w:r>
          </w:p>
        </w:tc>
      </w:tr>
      <w:tr w:rsidR="00556AE3" w:rsidTr="005E41C3">
        <w:trPr>
          <w:trHeight w:val="34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41</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Прочие межбюджетные трансферты передаваемые бюджетам</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2380</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4 679,4</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4 656,1</w:t>
            </w:r>
          </w:p>
        </w:tc>
      </w:tr>
      <w:tr w:rsidR="00556AE3" w:rsidTr="005E41C3">
        <w:trPr>
          <w:trHeight w:val="454"/>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42</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2711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Прочие межбюджетные трансферты на поддержку мер по обеспечению сбалансированности бюджетов поселений </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1296,2</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1 549,8</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1 549,8</w:t>
            </w:r>
          </w:p>
        </w:tc>
      </w:tr>
      <w:tr w:rsidR="00556AE3" w:rsidTr="005E41C3">
        <w:trPr>
          <w:trHeight w:val="118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43</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7745</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 за содействие развитию налогового потенциала в рамках подпрограммы "Содействие развитию налогового потенциала муниципальных образований "муниципальной программы "Содействие развитию местного самоуправления"</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300,5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300,5</w:t>
            </w:r>
          </w:p>
        </w:tc>
      </w:tr>
      <w:tr w:rsidR="00556AE3" w:rsidTr="005E41C3">
        <w:trPr>
          <w:trHeight w:val="106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lastRenderedPageBreak/>
              <w:t>44</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7749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 на реализацию проектов по решению вопросов местного значения сельских поселений в рамках подпрограммы "поддержка муниципальных проектов и мероприятий по благоустройству территорий "Содействие развитию местного самоуправления"</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250,0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250,0</w:t>
            </w:r>
          </w:p>
        </w:tc>
      </w:tr>
      <w:tr w:rsidR="00556AE3" w:rsidTr="005E41C3">
        <w:trPr>
          <w:trHeight w:val="36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46</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7412</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Прочие межбюджетные трансферты на обеспечение пожарной безопасности</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181,2</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181,2</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181,2</w:t>
            </w:r>
          </w:p>
        </w:tc>
      </w:tr>
      <w:tr w:rsidR="00556AE3" w:rsidTr="005E41C3">
        <w:trPr>
          <w:trHeight w:val="51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48</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7514</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  на реализацию мероприятий, предусмотренных на содержание административных комисий</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11,2</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11,9</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11,9</w:t>
            </w:r>
          </w:p>
        </w:tc>
      </w:tr>
      <w:tr w:rsidR="00556AE3" w:rsidTr="005E41C3">
        <w:trPr>
          <w:trHeight w:val="69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49</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7641</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 на осуществление расходов, направленных на реализацию мероприятий по поддержке местных инициатив на 2021 год</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1 500,0</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1 476,7</w:t>
            </w:r>
          </w:p>
        </w:tc>
      </w:tr>
      <w:tr w:rsidR="00556AE3" w:rsidTr="005E41C3">
        <w:trPr>
          <w:trHeight w:val="127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50</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7508</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 поселениям на содержание автомобильных дорог общего пользования местного значения городских и сельских поселений за счёт средств дорожного фонда Красноярского края в рамках подпрограммы Дороги Красноярья государственной программы Красноярского края Развития транспортной системы</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842,5</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842,5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842,5</w:t>
            </w:r>
          </w:p>
        </w:tc>
      </w:tr>
      <w:tr w:rsidR="00556AE3" w:rsidTr="005E41C3">
        <w:trPr>
          <w:trHeight w:val="51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52</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49</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7555</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Прочие межбюджетные трансферты на организацию и проведение акарицидных обработок мест отдыха населения.</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49,2</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43,5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43,5</w:t>
            </w:r>
          </w:p>
        </w:tc>
      </w:tr>
      <w:tr w:rsidR="00556AE3" w:rsidTr="005E41C3">
        <w:trPr>
          <w:trHeight w:val="25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53</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Безвозмездные поступление от негосударственных организаций</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 </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138,5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130,9</w:t>
            </w:r>
          </w:p>
        </w:tc>
      </w:tr>
      <w:tr w:rsidR="00556AE3" w:rsidTr="005E41C3">
        <w:trPr>
          <w:trHeight w:val="51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54</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04</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05</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Безвозмездные поступление от негосударственных организаций в бюджеты сельских поселений</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138,5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130,9</w:t>
            </w:r>
          </w:p>
        </w:tc>
      </w:tr>
      <w:tr w:rsidR="00556AE3" w:rsidTr="005E41C3">
        <w:trPr>
          <w:trHeight w:val="510"/>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55</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04</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05</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099</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 Прочие безвозмездные поступление от негосударственных организаций в бюджеты сельских поселений</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138,5</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130,9</w:t>
            </w:r>
          </w:p>
        </w:tc>
      </w:tr>
      <w:tr w:rsidR="00556AE3" w:rsidTr="005E41C3">
        <w:trPr>
          <w:trHeight w:val="25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b/>
                <w:bCs/>
                <w:sz w:val="20"/>
                <w:szCs w:val="20"/>
              </w:rPr>
            </w:pPr>
            <w:r>
              <w:rPr>
                <w:b/>
                <w:bCs/>
                <w:sz w:val="20"/>
                <w:szCs w:val="20"/>
              </w:rPr>
              <w:t>56</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000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Прочие безвозмездные поступление</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 </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103,8</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61,9</w:t>
            </w:r>
          </w:p>
        </w:tc>
      </w:tr>
      <w:tr w:rsidR="00556AE3" w:rsidTr="005E41C3">
        <w:trPr>
          <w:trHeight w:val="25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57</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05</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Прочие безвозмездные поступление в бюджеты сельских поселений </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103,8</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61,9</w:t>
            </w:r>
          </w:p>
        </w:tc>
      </w:tr>
      <w:tr w:rsidR="00556AE3" w:rsidTr="005E41C3">
        <w:trPr>
          <w:trHeight w:val="255"/>
        </w:trPr>
        <w:tc>
          <w:tcPr>
            <w:tcW w:w="45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rPr>
                <w:sz w:val="20"/>
                <w:szCs w:val="20"/>
              </w:rPr>
            </w:pPr>
            <w:r>
              <w:rPr>
                <w:sz w:val="20"/>
                <w:szCs w:val="20"/>
              </w:rPr>
              <w:t>58</w:t>
            </w:r>
          </w:p>
        </w:tc>
        <w:tc>
          <w:tcPr>
            <w:tcW w:w="54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787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07</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05</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663"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0000</w:t>
            </w:r>
          </w:p>
        </w:tc>
        <w:tc>
          <w:tcPr>
            <w:tcW w:w="551" w:type="dxa"/>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180</w:t>
            </w:r>
          </w:p>
        </w:tc>
        <w:tc>
          <w:tcPr>
            <w:tcW w:w="645"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 </w:t>
            </w:r>
          </w:p>
        </w:tc>
        <w:tc>
          <w:tcPr>
            <w:tcW w:w="62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Прочие безвозмездные поступление в бюджеты сельских поселений </w:t>
            </w:r>
          </w:p>
        </w:tc>
        <w:tc>
          <w:tcPr>
            <w:tcW w:w="1279" w:type="dxa"/>
            <w:gridSpan w:val="3"/>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103,8</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sz w:val="20"/>
                <w:szCs w:val="20"/>
              </w:rPr>
            </w:pPr>
            <w:r>
              <w:rPr>
                <w:sz w:val="20"/>
                <w:szCs w:val="20"/>
              </w:rPr>
              <w:t>61,9</w:t>
            </w:r>
          </w:p>
        </w:tc>
      </w:tr>
      <w:tr w:rsidR="00556AE3" w:rsidTr="005E41C3">
        <w:trPr>
          <w:trHeight w:val="315"/>
        </w:trPr>
        <w:tc>
          <w:tcPr>
            <w:tcW w:w="11495" w:type="dxa"/>
            <w:gridSpan w:val="13"/>
            <w:tcBorders>
              <w:top w:val="single" w:sz="4" w:space="0" w:color="auto"/>
              <w:left w:val="single" w:sz="4" w:space="0" w:color="auto"/>
              <w:bottom w:val="single" w:sz="4" w:space="0" w:color="auto"/>
              <w:right w:val="single" w:sz="4" w:space="0" w:color="auto"/>
            </w:tcBorders>
            <w:shd w:val="clear" w:color="auto" w:fill="auto"/>
          </w:tcPr>
          <w:p w:rsidR="00556AE3" w:rsidRDefault="00556AE3" w:rsidP="005E41C3">
            <w:pPr>
              <w:rPr>
                <w:b/>
                <w:bCs/>
              </w:rPr>
            </w:pPr>
          </w:p>
        </w:tc>
        <w:tc>
          <w:tcPr>
            <w:tcW w:w="1273" w:type="dxa"/>
            <w:gridSpan w:val="2"/>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rPr>
            </w:pPr>
            <w:r>
              <w:rPr>
                <w:b/>
                <w:bCs/>
              </w:rPr>
              <w:t>9873,9</w:t>
            </w:r>
          </w:p>
        </w:tc>
        <w:tc>
          <w:tcPr>
            <w:tcW w:w="155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12 713,7</w:t>
            </w:r>
          </w:p>
        </w:tc>
        <w:tc>
          <w:tcPr>
            <w:tcW w:w="1279" w:type="dxa"/>
            <w:gridSpan w:val="3"/>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13 807,1</w:t>
            </w:r>
          </w:p>
        </w:tc>
      </w:tr>
    </w:tbl>
    <w:p w:rsidR="00556AE3" w:rsidRDefault="00556AE3" w:rsidP="00556AE3">
      <w:pPr>
        <w:jc w:val="center"/>
        <w:rPr>
          <w:sz w:val="22"/>
          <w:szCs w:val="22"/>
        </w:rPr>
        <w:sectPr w:rsidR="00556AE3" w:rsidSect="00823B5E">
          <w:pgSz w:w="16838" w:h="11906" w:orient="landscape" w:code="9"/>
          <w:pgMar w:top="1418" w:right="851" w:bottom="851" w:left="851" w:header="709" w:footer="709" w:gutter="0"/>
          <w:cols w:space="708"/>
          <w:docGrid w:linePitch="360"/>
        </w:sectPr>
      </w:pPr>
    </w:p>
    <w:tbl>
      <w:tblPr>
        <w:tblW w:w="15788" w:type="dxa"/>
        <w:tblInd w:w="95" w:type="dxa"/>
        <w:tblLook w:val="04A0"/>
      </w:tblPr>
      <w:tblGrid>
        <w:gridCol w:w="9978"/>
        <w:gridCol w:w="1257"/>
        <w:gridCol w:w="1474"/>
        <w:gridCol w:w="1623"/>
        <w:gridCol w:w="1348"/>
        <w:gridCol w:w="236"/>
      </w:tblGrid>
      <w:tr w:rsidR="00556AE3" w:rsidRPr="002354DC" w:rsidTr="005E41C3">
        <w:trPr>
          <w:gridAfter w:val="1"/>
          <w:wAfter w:w="236" w:type="dxa"/>
          <w:trHeight w:val="255"/>
        </w:trPr>
        <w:tc>
          <w:tcPr>
            <w:tcW w:w="15552" w:type="dxa"/>
            <w:gridSpan w:val="5"/>
            <w:vMerge w:val="restart"/>
            <w:shd w:val="clear" w:color="auto" w:fill="auto"/>
            <w:noWrap/>
            <w:vAlign w:val="bottom"/>
            <w:hideMark/>
          </w:tcPr>
          <w:p w:rsidR="00556AE3" w:rsidRDefault="00556AE3" w:rsidP="005E41C3">
            <w:pPr>
              <w:jc w:val="right"/>
              <w:rPr>
                <w:rFonts w:ascii="Arial" w:hAnsi="Arial" w:cs="Arial"/>
                <w:sz w:val="20"/>
                <w:szCs w:val="20"/>
              </w:rPr>
            </w:pPr>
            <w:r w:rsidRPr="002354DC">
              <w:rPr>
                <w:rFonts w:ascii="Arial" w:hAnsi="Arial" w:cs="Arial"/>
                <w:sz w:val="20"/>
                <w:szCs w:val="20"/>
              </w:rPr>
              <w:lastRenderedPageBreak/>
              <w:t xml:space="preserve">                                                                 Приложение № 3 </w:t>
            </w:r>
          </w:p>
          <w:p w:rsidR="00556AE3" w:rsidRDefault="00556AE3" w:rsidP="005E41C3">
            <w:pPr>
              <w:jc w:val="right"/>
              <w:rPr>
                <w:rFonts w:ascii="Arial" w:hAnsi="Arial" w:cs="Arial"/>
                <w:sz w:val="20"/>
                <w:szCs w:val="20"/>
              </w:rPr>
            </w:pPr>
            <w:r w:rsidRPr="002354DC">
              <w:rPr>
                <w:rFonts w:ascii="Arial" w:hAnsi="Arial" w:cs="Arial"/>
                <w:sz w:val="20"/>
                <w:szCs w:val="20"/>
              </w:rPr>
              <w:t xml:space="preserve">к </w:t>
            </w:r>
            <w:r>
              <w:rPr>
                <w:rFonts w:ascii="Arial" w:hAnsi="Arial" w:cs="Arial"/>
                <w:sz w:val="20"/>
                <w:szCs w:val="20"/>
              </w:rPr>
              <w:t>р</w:t>
            </w:r>
            <w:r w:rsidRPr="002354DC">
              <w:rPr>
                <w:rFonts w:ascii="Arial" w:hAnsi="Arial" w:cs="Arial"/>
                <w:sz w:val="20"/>
                <w:szCs w:val="20"/>
              </w:rPr>
              <w:t xml:space="preserve">ешению сельского Совета депутатов </w:t>
            </w:r>
          </w:p>
          <w:p w:rsidR="00556AE3" w:rsidRPr="002354DC" w:rsidRDefault="00556AE3" w:rsidP="005E41C3">
            <w:pPr>
              <w:jc w:val="right"/>
              <w:rPr>
                <w:rFonts w:ascii="Arial" w:hAnsi="Arial" w:cs="Arial"/>
                <w:sz w:val="20"/>
                <w:szCs w:val="20"/>
              </w:rPr>
            </w:pPr>
            <w:r w:rsidRPr="002354DC">
              <w:rPr>
                <w:rFonts w:ascii="Arial" w:hAnsi="Arial" w:cs="Arial"/>
                <w:sz w:val="20"/>
                <w:szCs w:val="20"/>
              </w:rPr>
              <w:t xml:space="preserve">от </w:t>
            </w:r>
            <w:r>
              <w:rPr>
                <w:rFonts w:ascii="Arial" w:hAnsi="Arial" w:cs="Arial"/>
                <w:sz w:val="20"/>
                <w:szCs w:val="20"/>
              </w:rPr>
              <w:t>16 мая 2022г.</w:t>
            </w:r>
            <w:r w:rsidRPr="002354DC">
              <w:rPr>
                <w:rFonts w:ascii="Arial" w:hAnsi="Arial" w:cs="Arial"/>
                <w:sz w:val="20"/>
                <w:szCs w:val="20"/>
              </w:rPr>
              <w:t xml:space="preserve"> №</w:t>
            </w:r>
            <w:r>
              <w:rPr>
                <w:rFonts w:ascii="Arial" w:hAnsi="Arial" w:cs="Arial"/>
                <w:sz w:val="20"/>
                <w:szCs w:val="20"/>
              </w:rPr>
              <w:t>6-19-2</w:t>
            </w:r>
          </w:p>
        </w:tc>
      </w:tr>
      <w:tr w:rsidR="00556AE3" w:rsidRPr="002354DC" w:rsidTr="005E41C3">
        <w:trPr>
          <w:gridAfter w:val="1"/>
          <w:wAfter w:w="236" w:type="dxa"/>
          <w:trHeight w:val="583"/>
        </w:trPr>
        <w:tc>
          <w:tcPr>
            <w:tcW w:w="15552" w:type="dxa"/>
            <w:gridSpan w:val="5"/>
            <w:vMerge/>
            <w:vAlign w:val="center"/>
            <w:hideMark/>
          </w:tcPr>
          <w:p w:rsidR="00556AE3" w:rsidRPr="002354DC" w:rsidRDefault="00556AE3" w:rsidP="005E41C3">
            <w:pPr>
              <w:rPr>
                <w:rFonts w:ascii="Arial" w:hAnsi="Arial" w:cs="Arial"/>
                <w:sz w:val="20"/>
                <w:szCs w:val="20"/>
              </w:rPr>
            </w:pPr>
          </w:p>
        </w:tc>
      </w:tr>
      <w:tr w:rsidR="00556AE3" w:rsidRPr="002354DC" w:rsidTr="005E41C3">
        <w:trPr>
          <w:trHeight w:val="255"/>
        </w:trPr>
        <w:tc>
          <w:tcPr>
            <w:tcW w:w="15552" w:type="dxa"/>
            <w:gridSpan w:val="5"/>
            <w:shd w:val="clear" w:color="auto" w:fill="auto"/>
            <w:noWrap/>
            <w:vAlign w:val="bottom"/>
            <w:hideMark/>
          </w:tcPr>
          <w:p w:rsidR="00556AE3" w:rsidRPr="002354DC" w:rsidRDefault="00556AE3" w:rsidP="005E41C3">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556AE3" w:rsidRPr="002354DC" w:rsidRDefault="00556AE3" w:rsidP="005E41C3">
            <w:pPr>
              <w:rPr>
                <w:rFonts w:ascii="Arial" w:hAnsi="Arial" w:cs="Arial"/>
                <w:sz w:val="20"/>
                <w:szCs w:val="20"/>
              </w:rPr>
            </w:pPr>
          </w:p>
        </w:tc>
      </w:tr>
      <w:tr w:rsidR="00556AE3" w:rsidRPr="002354DC" w:rsidTr="005E41C3">
        <w:trPr>
          <w:trHeight w:val="255"/>
        </w:trPr>
        <w:tc>
          <w:tcPr>
            <w:tcW w:w="15552" w:type="dxa"/>
            <w:gridSpan w:val="5"/>
            <w:shd w:val="clear" w:color="auto" w:fill="auto"/>
            <w:noWrap/>
            <w:vAlign w:val="bottom"/>
            <w:hideMark/>
          </w:tcPr>
          <w:p w:rsidR="00556AE3" w:rsidRPr="002354DC" w:rsidRDefault="00556AE3" w:rsidP="005E41C3">
            <w:pPr>
              <w:jc w:val="center"/>
              <w:rPr>
                <w:rFonts w:ascii="Arial" w:hAnsi="Arial" w:cs="Arial"/>
                <w:b/>
                <w:bCs/>
                <w:sz w:val="20"/>
                <w:szCs w:val="20"/>
              </w:rPr>
            </w:pPr>
            <w:r w:rsidRPr="002354DC">
              <w:rPr>
                <w:rFonts w:ascii="Arial" w:hAnsi="Arial" w:cs="Arial"/>
                <w:b/>
                <w:bCs/>
                <w:sz w:val="20"/>
                <w:szCs w:val="20"/>
              </w:rPr>
              <w:t>Распределение расходов сельского  бюджета по разделам, подразделам</w:t>
            </w:r>
          </w:p>
        </w:tc>
        <w:tc>
          <w:tcPr>
            <w:tcW w:w="236" w:type="dxa"/>
            <w:tcBorders>
              <w:top w:val="nil"/>
              <w:left w:val="nil"/>
              <w:bottom w:val="nil"/>
              <w:right w:val="nil"/>
            </w:tcBorders>
            <w:shd w:val="clear" w:color="auto" w:fill="auto"/>
            <w:noWrap/>
            <w:vAlign w:val="bottom"/>
            <w:hideMark/>
          </w:tcPr>
          <w:p w:rsidR="00556AE3" w:rsidRPr="002354DC" w:rsidRDefault="00556AE3" w:rsidP="005E41C3">
            <w:pPr>
              <w:rPr>
                <w:rFonts w:ascii="Arial" w:hAnsi="Arial" w:cs="Arial"/>
                <w:sz w:val="20"/>
                <w:szCs w:val="20"/>
              </w:rPr>
            </w:pPr>
          </w:p>
        </w:tc>
      </w:tr>
      <w:tr w:rsidR="00556AE3" w:rsidRPr="002354DC" w:rsidTr="005E41C3">
        <w:trPr>
          <w:trHeight w:val="255"/>
        </w:trPr>
        <w:tc>
          <w:tcPr>
            <w:tcW w:w="15552" w:type="dxa"/>
            <w:gridSpan w:val="5"/>
            <w:shd w:val="clear" w:color="auto" w:fill="auto"/>
            <w:noWrap/>
            <w:vAlign w:val="bottom"/>
            <w:hideMark/>
          </w:tcPr>
          <w:p w:rsidR="00556AE3" w:rsidRPr="002354DC" w:rsidRDefault="00556AE3" w:rsidP="005E41C3">
            <w:pPr>
              <w:jc w:val="center"/>
              <w:rPr>
                <w:rFonts w:ascii="Arial" w:hAnsi="Arial" w:cs="Arial"/>
                <w:b/>
                <w:bCs/>
                <w:sz w:val="20"/>
                <w:szCs w:val="20"/>
              </w:rPr>
            </w:pPr>
            <w:r w:rsidRPr="002354DC">
              <w:rPr>
                <w:rFonts w:ascii="Arial" w:hAnsi="Arial" w:cs="Arial"/>
                <w:b/>
                <w:bCs/>
                <w:sz w:val="20"/>
                <w:szCs w:val="20"/>
              </w:rPr>
              <w:t>классификации расходов бюджетов Российской Федерации на 2021 г.</w:t>
            </w:r>
          </w:p>
        </w:tc>
        <w:tc>
          <w:tcPr>
            <w:tcW w:w="236" w:type="dxa"/>
            <w:tcBorders>
              <w:top w:val="nil"/>
              <w:left w:val="nil"/>
              <w:bottom w:val="nil"/>
              <w:right w:val="nil"/>
            </w:tcBorders>
            <w:shd w:val="clear" w:color="auto" w:fill="auto"/>
            <w:noWrap/>
            <w:vAlign w:val="bottom"/>
            <w:hideMark/>
          </w:tcPr>
          <w:p w:rsidR="00556AE3" w:rsidRPr="002354DC" w:rsidRDefault="00556AE3" w:rsidP="005E41C3">
            <w:pPr>
              <w:rPr>
                <w:rFonts w:ascii="Arial" w:hAnsi="Arial" w:cs="Arial"/>
                <w:sz w:val="20"/>
                <w:szCs w:val="20"/>
              </w:rPr>
            </w:pPr>
          </w:p>
        </w:tc>
      </w:tr>
      <w:tr w:rsidR="00556AE3" w:rsidRPr="002354DC" w:rsidTr="005E41C3">
        <w:trPr>
          <w:gridAfter w:val="1"/>
          <w:wAfter w:w="236" w:type="dxa"/>
          <w:trHeight w:val="270"/>
        </w:trPr>
        <w:tc>
          <w:tcPr>
            <w:tcW w:w="9978" w:type="dxa"/>
            <w:tcBorders>
              <w:left w:val="nil"/>
              <w:bottom w:val="nil"/>
              <w:right w:val="nil"/>
            </w:tcBorders>
            <w:shd w:val="clear" w:color="auto" w:fill="auto"/>
            <w:noWrap/>
            <w:vAlign w:val="bottom"/>
            <w:hideMark/>
          </w:tcPr>
          <w:p w:rsidR="00556AE3" w:rsidRPr="002354DC" w:rsidRDefault="00556AE3" w:rsidP="005E41C3">
            <w:pPr>
              <w:rPr>
                <w:rFonts w:ascii="Arial" w:hAnsi="Arial" w:cs="Arial"/>
                <w:sz w:val="20"/>
                <w:szCs w:val="20"/>
              </w:rPr>
            </w:pPr>
          </w:p>
        </w:tc>
        <w:tc>
          <w:tcPr>
            <w:tcW w:w="1257" w:type="dxa"/>
            <w:tcBorders>
              <w:left w:val="nil"/>
              <w:bottom w:val="nil"/>
              <w:right w:val="nil"/>
            </w:tcBorders>
            <w:shd w:val="clear" w:color="auto" w:fill="auto"/>
            <w:noWrap/>
            <w:vAlign w:val="bottom"/>
            <w:hideMark/>
          </w:tcPr>
          <w:p w:rsidR="00556AE3" w:rsidRPr="002354DC" w:rsidRDefault="00556AE3" w:rsidP="005E41C3">
            <w:pPr>
              <w:rPr>
                <w:rFonts w:ascii="Arial" w:hAnsi="Arial" w:cs="Arial"/>
                <w:sz w:val="20"/>
                <w:szCs w:val="20"/>
              </w:rPr>
            </w:pPr>
          </w:p>
        </w:tc>
        <w:tc>
          <w:tcPr>
            <w:tcW w:w="1474" w:type="dxa"/>
            <w:tcBorders>
              <w:left w:val="nil"/>
              <w:bottom w:val="nil"/>
              <w:right w:val="nil"/>
            </w:tcBorders>
            <w:shd w:val="clear" w:color="auto" w:fill="auto"/>
            <w:noWrap/>
            <w:vAlign w:val="bottom"/>
            <w:hideMark/>
          </w:tcPr>
          <w:p w:rsidR="00556AE3" w:rsidRPr="002354DC" w:rsidRDefault="00556AE3" w:rsidP="005E41C3">
            <w:pPr>
              <w:rPr>
                <w:rFonts w:ascii="Arial" w:hAnsi="Arial" w:cs="Arial"/>
                <w:sz w:val="20"/>
                <w:szCs w:val="20"/>
              </w:rPr>
            </w:pPr>
          </w:p>
        </w:tc>
        <w:tc>
          <w:tcPr>
            <w:tcW w:w="1495" w:type="dxa"/>
            <w:tcBorders>
              <w:left w:val="nil"/>
              <w:bottom w:val="nil"/>
              <w:right w:val="nil"/>
            </w:tcBorders>
            <w:shd w:val="clear" w:color="auto" w:fill="auto"/>
            <w:noWrap/>
            <w:vAlign w:val="bottom"/>
            <w:hideMark/>
          </w:tcPr>
          <w:p w:rsidR="00556AE3" w:rsidRPr="002354DC" w:rsidRDefault="00556AE3" w:rsidP="005E41C3">
            <w:pPr>
              <w:rPr>
                <w:rFonts w:ascii="Arial" w:hAnsi="Arial" w:cs="Arial"/>
                <w:sz w:val="20"/>
                <w:szCs w:val="20"/>
              </w:rPr>
            </w:pPr>
          </w:p>
        </w:tc>
        <w:tc>
          <w:tcPr>
            <w:tcW w:w="1348" w:type="dxa"/>
            <w:tcBorders>
              <w:left w:val="nil"/>
              <w:bottom w:val="nil"/>
              <w:right w:val="nil"/>
            </w:tcBorders>
            <w:shd w:val="clear" w:color="auto" w:fill="auto"/>
            <w:noWrap/>
            <w:vAlign w:val="bottom"/>
            <w:hideMark/>
          </w:tcPr>
          <w:p w:rsidR="00556AE3" w:rsidRPr="002354DC" w:rsidRDefault="00556AE3" w:rsidP="005E41C3">
            <w:pPr>
              <w:rPr>
                <w:rFonts w:ascii="Arial" w:hAnsi="Arial" w:cs="Arial"/>
                <w:sz w:val="20"/>
                <w:szCs w:val="20"/>
              </w:rPr>
            </w:pPr>
          </w:p>
        </w:tc>
      </w:tr>
      <w:tr w:rsidR="00556AE3" w:rsidRPr="002354DC" w:rsidTr="005E41C3">
        <w:trPr>
          <w:gridAfter w:val="1"/>
          <w:wAfter w:w="236" w:type="dxa"/>
          <w:trHeight w:val="1245"/>
        </w:trPr>
        <w:tc>
          <w:tcPr>
            <w:tcW w:w="997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56AE3" w:rsidRPr="002354DC" w:rsidRDefault="00556AE3" w:rsidP="005E41C3">
            <w:pPr>
              <w:jc w:val="center"/>
            </w:pPr>
            <w:r w:rsidRPr="002354DC">
              <w:t>Наименование главных распорядителей и наименование показателей бюджетной классификации</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rsidR="00556AE3" w:rsidRPr="002354DC" w:rsidRDefault="00556AE3" w:rsidP="005E41C3">
            <w:pPr>
              <w:jc w:val="center"/>
            </w:pPr>
            <w:r w:rsidRPr="002354DC">
              <w:t>Раздел-подраздел</w:t>
            </w:r>
          </w:p>
        </w:tc>
        <w:tc>
          <w:tcPr>
            <w:tcW w:w="1474" w:type="dxa"/>
            <w:tcBorders>
              <w:top w:val="single" w:sz="8" w:space="0" w:color="auto"/>
              <w:left w:val="nil"/>
              <w:bottom w:val="single" w:sz="4" w:space="0" w:color="auto"/>
              <w:right w:val="single" w:sz="4" w:space="0" w:color="auto"/>
            </w:tcBorders>
            <w:shd w:val="clear" w:color="auto" w:fill="auto"/>
            <w:vAlign w:val="center"/>
            <w:hideMark/>
          </w:tcPr>
          <w:p w:rsidR="00556AE3" w:rsidRPr="002354DC" w:rsidRDefault="00556AE3" w:rsidP="005E41C3">
            <w:pPr>
              <w:jc w:val="center"/>
            </w:pPr>
            <w:r w:rsidRPr="002354DC">
              <w:t xml:space="preserve">Утверждено по бюджету на  2021 год </w:t>
            </w:r>
          </w:p>
        </w:tc>
        <w:tc>
          <w:tcPr>
            <w:tcW w:w="1495" w:type="dxa"/>
            <w:tcBorders>
              <w:top w:val="single" w:sz="8" w:space="0" w:color="auto"/>
              <w:left w:val="nil"/>
              <w:bottom w:val="single" w:sz="4" w:space="0" w:color="auto"/>
              <w:right w:val="single" w:sz="4" w:space="0" w:color="auto"/>
            </w:tcBorders>
            <w:shd w:val="clear" w:color="auto" w:fill="auto"/>
            <w:vAlign w:val="center"/>
            <w:hideMark/>
          </w:tcPr>
          <w:p w:rsidR="00556AE3" w:rsidRPr="002354DC" w:rsidRDefault="00556AE3" w:rsidP="005E41C3">
            <w:pPr>
              <w:jc w:val="center"/>
            </w:pPr>
            <w:r w:rsidRPr="002354DC">
              <w:t>Утверждено по бюджету на 2021  год (уточненный)</w:t>
            </w:r>
          </w:p>
        </w:tc>
        <w:tc>
          <w:tcPr>
            <w:tcW w:w="1348" w:type="dxa"/>
            <w:tcBorders>
              <w:top w:val="single" w:sz="8" w:space="0" w:color="auto"/>
              <w:left w:val="nil"/>
              <w:bottom w:val="single" w:sz="4" w:space="0" w:color="auto"/>
              <w:right w:val="single" w:sz="8" w:space="0" w:color="auto"/>
            </w:tcBorders>
            <w:shd w:val="clear" w:color="auto" w:fill="auto"/>
            <w:vAlign w:val="center"/>
            <w:hideMark/>
          </w:tcPr>
          <w:p w:rsidR="00556AE3" w:rsidRPr="002354DC" w:rsidRDefault="00556AE3" w:rsidP="005E41C3">
            <w:pPr>
              <w:jc w:val="center"/>
            </w:pPr>
            <w:r w:rsidRPr="002354DC">
              <w:t xml:space="preserve">Исполнено по бюджету на 2021 </w:t>
            </w:r>
          </w:p>
        </w:tc>
      </w:tr>
      <w:tr w:rsidR="00556AE3" w:rsidRPr="002354DC" w:rsidTr="005E41C3">
        <w:trPr>
          <w:gridAfter w:val="1"/>
          <w:wAfter w:w="236" w:type="dxa"/>
          <w:trHeight w:val="270"/>
        </w:trPr>
        <w:tc>
          <w:tcPr>
            <w:tcW w:w="9978" w:type="dxa"/>
            <w:tcBorders>
              <w:top w:val="nil"/>
              <w:left w:val="single" w:sz="8" w:space="0" w:color="auto"/>
              <w:bottom w:val="single" w:sz="4" w:space="0" w:color="auto"/>
              <w:right w:val="single" w:sz="4" w:space="0" w:color="auto"/>
            </w:tcBorders>
            <w:shd w:val="clear" w:color="auto" w:fill="auto"/>
            <w:vAlign w:val="center"/>
            <w:hideMark/>
          </w:tcPr>
          <w:p w:rsidR="00556AE3" w:rsidRPr="002354DC" w:rsidRDefault="00556AE3" w:rsidP="005E41C3">
            <w:pPr>
              <w:jc w:val="center"/>
            </w:pPr>
            <w:r w:rsidRPr="002354DC">
              <w:t>1</w:t>
            </w:r>
          </w:p>
        </w:tc>
        <w:tc>
          <w:tcPr>
            <w:tcW w:w="1257" w:type="dxa"/>
            <w:tcBorders>
              <w:top w:val="nil"/>
              <w:left w:val="nil"/>
              <w:bottom w:val="single" w:sz="4" w:space="0" w:color="auto"/>
              <w:right w:val="single" w:sz="4" w:space="0" w:color="auto"/>
            </w:tcBorders>
            <w:shd w:val="clear" w:color="auto" w:fill="auto"/>
            <w:vAlign w:val="center"/>
            <w:hideMark/>
          </w:tcPr>
          <w:p w:rsidR="00556AE3" w:rsidRPr="002354DC" w:rsidRDefault="00556AE3" w:rsidP="005E41C3">
            <w:pPr>
              <w:jc w:val="center"/>
            </w:pPr>
            <w:r w:rsidRPr="002354DC">
              <w:t>2</w:t>
            </w:r>
          </w:p>
        </w:tc>
        <w:tc>
          <w:tcPr>
            <w:tcW w:w="1474" w:type="dxa"/>
            <w:tcBorders>
              <w:top w:val="nil"/>
              <w:left w:val="nil"/>
              <w:bottom w:val="single" w:sz="4" w:space="0" w:color="auto"/>
              <w:right w:val="single" w:sz="4" w:space="0" w:color="auto"/>
            </w:tcBorders>
            <w:shd w:val="clear" w:color="auto" w:fill="auto"/>
            <w:vAlign w:val="center"/>
            <w:hideMark/>
          </w:tcPr>
          <w:p w:rsidR="00556AE3" w:rsidRPr="002354DC" w:rsidRDefault="00556AE3" w:rsidP="005E41C3">
            <w:pPr>
              <w:jc w:val="center"/>
            </w:pPr>
            <w:r w:rsidRPr="002354DC">
              <w:t> </w:t>
            </w:r>
          </w:p>
        </w:tc>
        <w:tc>
          <w:tcPr>
            <w:tcW w:w="1495" w:type="dxa"/>
            <w:tcBorders>
              <w:top w:val="nil"/>
              <w:left w:val="nil"/>
              <w:bottom w:val="single" w:sz="4" w:space="0" w:color="auto"/>
              <w:right w:val="nil"/>
            </w:tcBorders>
            <w:shd w:val="clear" w:color="auto" w:fill="auto"/>
            <w:vAlign w:val="center"/>
            <w:hideMark/>
          </w:tcPr>
          <w:p w:rsidR="00556AE3" w:rsidRPr="002354DC" w:rsidRDefault="00556AE3" w:rsidP="005E41C3">
            <w:pPr>
              <w:jc w:val="center"/>
            </w:pPr>
            <w:r w:rsidRPr="002354DC">
              <w:t>3</w:t>
            </w:r>
          </w:p>
        </w:tc>
        <w:tc>
          <w:tcPr>
            <w:tcW w:w="1348" w:type="dxa"/>
            <w:tcBorders>
              <w:top w:val="nil"/>
              <w:left w:val="single" w:sz="4" w:space="0" w:color="auto"/>
              <w:bottom w:val="single" w:sz="4" w:space="0" w:color="auto"/>
              <w:right w:val="single" w:sz="8" w:space="0" w:color="auto"/>
            </w:tcBorders>
            <w:shd w:val="clear" w:color="auto" w:fill="auto"/>
            <w:noWrap/>
            <w:vAlign w:val="bottom"/>
            <w:hideMark/>
          </w:tcPr>
          <w:p w:rsidR="00556AE3" w:rsidRPr="002354DC" w:rsidRDefault="00556AE3" w:rsidP="005E41C3">
            <w:pPr>
              <w:rPr>
                <w:rFonts w:ascii="Arial" w:hAnsi="Arial" w:cs="Arial"/>
                <w:sz w:val="20"/>
                <w:szCs w:val="20"/>
              </w:rPr>
            </w:pPr>
            <w:r w:rsidRPr="002354DC">
              <w:rPr>
                <w:rFonts w:ascii="Arial" w:hAnsi="Arial" w:cs="Arial"/>
                <w:sz w:val="20"/>
                <w:szCs w:val="20"/>
              </w:rPr>
              <w:t> </w:t>
            </w:r>
          </w:p>
        </w:tc>
      </w:tr>
      <w:tr w:rsidR="00556AE3" w:rsidRPr="002354DC" w:rsidTr="005E41C3">
        <w:trPr>
          <w:gridAfter w:val="1"/>
          <w:wAfter w:w="236" w:type="dxa"/>
          <w:trHeight w:val="300"/>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b/>
                <w:bCs/>
                <w:sz w:val="20"/>
                <w:szCs w:val="20"/>
              </w:rPr>
            </w:pPr>
            <w:r w:rsidRPr="002354DC">
              <w:rPr>
                <w:b/>
                <w:bCs/>
                <w:sz w:val="20"/>
                <w:szCs w:val="20"/>
              </w:rPr>
              <w:t>Общегосударственные вопросы</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b/>
                <w:bCs/>
                <w:sz w:val="20"/>
                <w:szCs w:val="20"/>
              </w:rPr>
            </w:pPr>
            <w:r w:rsidRPr="002354DC">
              <w:rPr>
                <w:b/>
                <w:bCs/>
                <w:sz w:val="20"/>
                <w:szCs w:val="20"/>
              </w:rPr>
              <w:t>0100</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4879,1</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5210,0</w:t>
            </w:r>
          </w:p>
        </w:tc>
        <w:tc>
          <w:tcPr>
            <w:tcW w:w="1348" w:type="dxa"/>
            <w:tcBorders>
              <w:top w:val="nil"/>
              <w:left w:val="single" w:sz="4" w:space="0" w:color="auto"/>
              <w:bottom w:val="single" w:sz="4" w:space="0" w:color="auto"/>
              <w:right w:val="single" w:sz="8" w:space="0" w:color="auto"/>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5061,6</w:t>
            </w:r>
          </w:p>
        </w:tc>
      </w:tr>
      <w:tr w:rsidR="00556AE3" w:rsidRPr="002354DC" w:rsidTr="005E41C3">
        <w:trPr>
          <w:gridAfter w:val="1"/>
          <w:wAfter w:w="236" w:type="dxa"/>
          <w:trHeight w:val="454"/>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Функционирование высшего должностного лица субъекта Российской Федерации и органа местного самоуправления</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sz w:val="20"/>
                <w:szCs w:val="20"/>
              </w:rPr>
            </w:pPr>
            <w:r w:rsidRPr="002354DC">
              <w:rPr>
                <w:sz w:val="20"/>
                <w:szCs w:val="20"/>
              </w:rPr>
              <w:t>0102</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940,1</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952,9</w:t>
            </w:r>
          </w:p>
        </w:tc>
        <w:tc>
          <w:tcPr>
            <w:tcW w:w="1348" w:type="dxa"/>
            <w:tcBorders>
              <w:top w:val="nil"/>
              <w:left w:val="single" w:sz="4" w:space="0" w:color="auto"/>
              <w:bottom w:val="single" w:sz="4" w:space="0" w:color="auto"/>
              <w:right w:val="single" w:sz="8" w:space="0" w:color="auto"/>
            </w:tcBorders>
            <w:shd w:val="clear" w:color="auto" w:fill="auto"/>
            <w:vAlign w:val="bottom"/>
            <w:hideMark/>
          </w:tcPr>
          <w:p w:rsidR="00556AE3" w:rsidRPr="002354DC" w:rsidRDefault="00556AE3" w:rsidP="005E41C3">
            <w:pPr>
              <w:jc w:val="right"/>
              <w:rPr>
                <w:sz w:val="20"/>
                <w:szCs w:val="20"/>
              </w:rPr>
            </w:pPr>
            <w:r w:rsidRPr="002354DC">
              <w:rPr>
                <w:sz w:val="20"/>
                <w:szCs w:val="20"/>
              </w:rPr>
              <w:t>952,9</w:t>
            </w:r>
          </w:p>
        </w:tc>
      </w:tr>
      <w:tr w:rsidR="00556AE3" w:rsidRPr="002354DC" w:rsidTr="005E41C3">
        <w:trPr>
          <w:gridAfter w:val="1"/>
          <w:wAfter w:w="236" w:type="dxa"/>
          <w:trHeight w:val="454"/>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sz w:val="20"/>
                <w:szCs w:val="20"/>
              </w:rPr>
            </w:pPr>
            <w:r w:rsidRPr="002354DC">
              <w:rPr>
                <w:sz w:val="20"/>
                <w:szCs w:val="20"/>
              </w:rPr>
              <w:t>0104</w:t>
            </w:r>
          </w:p>
        </w:tc>
        <w:tc>
          <w:tcPr>
            <w:tcW w:w="1474" w:type="dxa"/>
            <w:tcBorders>
              <w:top w:val="single" w:sz="4" w:space="0" w:color="auto"/>
              <w:left w:val="nil"/>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3862,1</w:t>
            </w:r>
          </w:p>
        </w:tc>
        <w:tc>
          <w:tcPr>
            <w:tcW w:w="1495" w:type="dxa"/>
            <w:tcBorders>
              <w:top w:val="single" w:sz="4" w:space="0" w:color="auto"/>
              <w:left w:val="single" w:sz="4" w:space="0" w:color="auto"/>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4185,4</w:t>
            </w:r>
          </w:p>
        </w:tc>
        <w:tc>
          <w:tcPr>
            <w:tcW w:w="1348"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56AE3" w:rsidRPr="002354DC" w:rsidRDefault="00556AE3" w:rsidP="005E41C3">
            <w:pPr>
              <w:jc w:val="right"/>
              <w:rPr>
                <w:sz w:val="20"/>
                <w:szCs w:val="20"/>
              </w:rPr>
            </w:pPr>
            <w:r w:rsidRPr="002354DC">
              <w:rPr>
                <w:sz w:val="20"/>
                <w:szCs w:val="20"/>
              </w:rPr>
              <w:t>4045,0</w:t>
            </w:r>
          </w:p>
        </w:tc>
      </w:tr>
      <w:tr w:rsidR="00556AE3" w:rsidRPr="002354DC" w:rsidTr="005E41C3">
        <w:trPr>
          <w:gridAfter w:val="1"/>
          <w:wAfter w:w="236" w:type="dxa"/>
          <w:trHeight w:val="227"/>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резервный фонд местной администрации</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sz w:val="20"/>
                <w:szCs w:val="20"/>
              </w:rPr>
            </w:pPr>
            <w:r w:rsidRPr="002354DC">
              <w:rPr>
                <w:sz w:val="20"/>
                <w:szCs w:val="20"/>
              </w:rPr>
              <w:t>0111</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8,0</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8,0</w:t>
            </w:r>
          </w:p>
        </w:tc>
        <w:tc>
          <w:tcPr>
            <w:tcW w:w="1348" w:type="dxa"/>
            <w:tcBorders>
              <w:top w:val="nil"/>
              <w:left w:val="single" w:sz="4" w:space="0" w:color="auto"/>
              <w:bottom w:val="single" w:sz="4" w:space="0" w:color="auto"/>
              <w:right w:val="single" w:sz="8" w:space="0" w:color="auto"/>
            </w:tcBorders>
            <w:shd w:val="clear" w:color="auto" w:fill="auto"/>
            <w:vAlign w:val="bottom"/>
            <w:hideMark/>
          </w:tcPr>
          <w:p w:rsidR="00556AE3" w:rsidRPr="002354DC" w:rsidRDefault="00556AE3" w:rsidP="005E41C3">
            <w:pPr>
              <w:rPr>
                <w:sz w:val="20"/>
                <w:szCs w:val="20"/>
              </w:rPr>
            </w:pPr>
            <w:r w:rsidRPr="002354DC">
              <w:rPr>
                <w:sz w:val="20"/>
                <w:szCs w:val="20"/>
              </w:rPr>
              <w:t> </w:t>
            </w:r>
          </w:p>
        </w:tc>
      </w:tr>
      <w:tr w:rsidR="00556AE3" w:rsidRPr="002354DC" w:rsidTr="005E41C3">
        <w:trPr>
          <w:gridAfter w:val="1"/>
          <w:wAfter w:w="236" w:type="dxa"/>
          <w:trHeight w:val="255"/>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Другие общегосударственные вопросы</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sz w:val="20"/>
                <w:szCs w:val="20"/>
              </w:rPr>
            </w:pPr>
            <w:r w:rsidRPr="002354DC">
              <w:rPr>
                <w:sz w:val="20"/>
                <w:szCs w:val="20"/>
              </w:rPr>
              <w:t>0113</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68,9</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63,6</w:t>
            </w:r>
          </w:p>
        </w:tc>
        <w:tc>
          <w:tcPr>
            <w:tcW w:w="1348" w:type="dxa"/>
            <w:tcBorders>
              <w:top w:val="nil"/>
              <w:left w:val="single" w:sz="4" w:space="0" w:color="auto"/>
              <w:bottom w:val="single" w:sz="4" w:space="0" w:color="auto"/>
              <w:right w:val="single" w:sz="8" w:space="0" w:color="auto"/>
            </w:tcBorders>
            <w:shd w:val="clear" w:color="auto" w:fill="auto"/>
            <w:vAlign w:val="bottom"/>
            <w:hideMark/>
          </w:tcPr>
          <w:p w:rsidR="00556AE3" w:rsidRPr="002354DC" w:rsidRDefault="00556AE3" w:rsidP="005E41C3">
            <w:pPr>
              <w:jc w:val="right"/>
              <w:rPr>
                <w:sz w:val="20"/>
                <w:szCs w:val="20"/>
              </w:rPr>
            </w:pPr>
            <w:r w:rsidRPr="002354DC">
              <w:rPr>
                <w:sz w:val="20"/>
                <w:szCs w:val="20"/>
              </w:rPr>
              <w:t>63,6</w:t>
            </w:r>
          </w:p>
        </w:tc>
      </w:tr>
      <w:tr w:rsidR="00556AE3" w:rsidRPr="002354DC" w:rsidTr="005E41C3">
        <w:trPr>
          <w:gridAfter w:val="1"/>
          <w:wAfter w:w="236" w:type="dxa"/>
          <w:trHeight w:val="255"/>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b/>
                <w:bCs/>
                <w:sz w:val="20"/>
                <w:szCs w:val="20"/>
              </w:rPr>
            </w:pPr>
            <w:r w:rsidRPr="002354DC">
              <w:rPr>
                <w:b/>
                <w:bCs/>
                <w:sz w:val="20"/>
                <w:szCs w:val="20"/>
              </w:rPr>
              <w:t>Национальная оборона</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b/>
                <w:bCs/>
                <w:sz w:val="20"/>
                <w:szCs w:val="20"/>
              </w:rPr>
            </w:pPr>
            <w:r w:rsidRPr="002354DC">
              <w:rPr>
                <w:b/>
                <w:bCs/>
                <w:sz w:val="20"/>
                <w:szCs w:val="20"/>
              </w:rPr>
              <w:t>0200</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376,9</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408,1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408,1</w:t>
            </w:r>
          </w:p>
        </w:tc>
      </w:tr>
      <w:tr w:rsidR="00556AE3" w:rsidRPr="002354DC" w:rsidTr="005E41C3">
        <w:trPr>
          <w:gridAfter w:val="1"/>
          <w:wAfter w:w="236" w:type="dxa"/>
          <w:trHeight w:val="255"/>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 xml:space="preserve">Мобилизационная и вневоинская подготовка </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sz w:val="20"/>
                <w:szCs w:val="20"/>
              </w:rPr>
            </w:pPr>
            <w:r w:rsidRPr="002354DC">
              <w:rPr>
                <w:sz w:val="20"/>
                <w:szCs w:val="20"/>
              </w:rPr>
              <w:t>0203</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376,9</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408,1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AE3" w:rsidRPr="002354DC" w:rsidRDefault="00556AE3" w:rsidP="005E41C3">
            <w:pPr>
              <w:jc w:val="right"/>
              <w:rPr>
                <w:sz w:val="20"/>
                <w:szCs w:val="20"/>
              </w:rPr>
            </w:pPr>
            <w:r w:rsidRPr="002354DC">
              <w:rPr>
                <w:sz w:val="20"/>
                <w:szCs w:val="20"/>
              </w:rPr>
              <w:t>408,1</w:t>
            </w:r>
          </w:p>
        </w:tc>
      </w:tr>
      <w:tr w:rsidR="00556AE3" w:rsidRPr="002354DC" w:rsidTr="005E41C3">
        <w:trPr>
          <w:gridAfter w:val="1"/>
          <w:wAfter w:w="236" w:type="dxa"/>
          <w:trHeight w:val="255"/>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b/>
                <w:bCs/>
                <w:sz w:val="20"/>
                <w:szCs w:val="20"/>
              </w:rPr>
            </w:pPr>
            <w:r w:rsidRPr="002354DC">
              <w:rPr>
                <w:b/>
                <w:bCs/>
                <w:sz w:val="20"/>
                <w:szCs w:val="20"/>
              </w:rPr>
              <w:t>Национальная безопасность и правоохранительная деятельность</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b/>
                <w:bCs/>
                <w:sz w:val="20"/>
                <w:szCs w:val="20"/>
              </w:rPr>
            </w:pPr>
            <w:r w:rsidRPr="002354DC">
              <w:rPr>
                <w:b/>
                <w:bCs/>
                <w:sz w:val="20"/>
                <w:szCs w:val="20"/>
              </w:rPr>
              <w:t>0300</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181,3</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203,4</w:t>
            </w:r>
          </w:p>
        </w:tc>
        <w:tc>
          <w:tcPr>
            <w:tcW w:w="1348" w:type="dxa"/>
            <w:tcBorders>
              <w:top w:val="nil"/>
              <w:left w:val="single" w:sz="4" w:space="0" w:color="auto"/>
              <w:bottom w:val="single" w:sz="4" w:space="0" w:color="auto"/>
              <w:right w:val="single" w:sz="8" w:space="0" w:color="auto"/>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203,4</w:t>
            </w:r>
          </w:p>
        </w:tc>
      </w:tr>
      <w:tr w:rsidR="00556AE3" w:rsidRPr="002354DC" w:rsidTr="005E41C3">
        <w:trPr>
          <w:gridAfter w:val="1"/>
          <w:wAfter w:w="236" w:type="dxa"/>
          <w:trHeight w:val="397"/>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sz w:val="20"/>
                <w:szCs w:val="20"/>
              </w:rPr>
            </w:pPr>
            <w:r w:rsidRPr="002354DC">
              <w:rPr>
                <w:sz w:val="20"/>
                <w:szCs w:val="20"/>
              </w:rPr>
              <w:t>0310</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181,3</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203,4</w:t>
            </w:r>
          </w:p>
        </w:tc>
        <w:tc>
          <w:tcPr>
            <w:tcW w:w="1348" w:type="dxa"/>
            <w:tcBorders>
              <w:top w:val="nil"/>
              <w:left w:val="single" w:sz="4" w:space="0" w:color="auto"/>
              <w:bottom w:val="single" w:sz="4" w:space="0" w:color="auto"/>
              <w:right w:val="single" w:sz="8" w:space="0" w:color="auto"/>
            </w:tcBorders>
            <w:shd w:val="clear" w:color="auto" w:fill="auto"/>
            <w:vAlign w:val="bottom"/>
            <w:hideMark/>
          </w:tcPr>
          <w:p w:rsidR="00556AE3" w:rsidRPr="002354DC" w:rsidRDefault="00556AE3" w:rsidP="005E41C3">
            <w:pPr>
              <w:jc w:val="right"/>
              <w:rPr>
                <w:sz w:val="20"/>
                <w:szCs w:val="20"/>
              </w:rPr>
            </w:pPr>
            <w:r w:rsidRPr="002354DC">
              <w:rPr>
                <w:sz w:val="20"/>
                <w:szCs w:val="20"/>
              </w:rPr>
              <w:t>203,4</w:t>
            </w:r>
          </w:p>
        </w:tc>
      </w:tr>
      <w:tr w:rsidR="00556AE3" w:rsidRPr="002354DC" w:rsidTr="005E41C3">
        <w:trPr>
          <w:gridAfter w:val="1"/>
          <w:wAfter w:w="236" w:type="dxa"/>
          <w:trHeight w:val="227"/>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b/>
                <w:bCs/>
                <w:sz w:val="20"/>
                <w:szCs w:val="20"/>
              </w:rPr>
            </w:pPr>
            <w:r w:rsidRPr="002354DC">
              <w:rPr>
                <w:b/>
                <w:bCs/>
                <w:sz w:val="20"/>
                <w:szCs w:val="20"/>
              </w:rPr>
              <w:t>Национальная экономика</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b/>
                <w:bCs/>
                <w:sz w:val="20"/>
                <w:szCs w:val="20"/>
              </w:rPr>
            </w:pPr>
            <w:r w:rsidRPr="002354DC">
              <w:rPr>
                <w:b/>
                <w:bCs/>
                <w:sz w:val="20"/>
                <w:szCs w:val="20"/>
              </w:rPr>
              <w:t>0400</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1194,2</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1511,9</w:t>
            </w:r>
          </w:p>
        </w:tc>
        <w:tc>
          <w:tcPr>
            <w:tcW w:w="1348" w:type="dxa"/>
            <w:tcBorders>
              <w:top w:val="nil"/>
              <w:left w:val="single" w:sz="4" w:space="0" w:color="auto"/>
              <w:bottom w:val="single" w:sz="4" w:space="0" w:color="auto"/>
              <w:right w:val="single" w:sz="8" w:space="0" w:color="auto"/>
            </w:tcBorders>
            <w:shd w:val="clear" w:color="auto" w:fill="auto"/>
            <w:vAlign w:val="bottom"/>
            <w:hideMark/>
          </w:tcPr>
          <w:p w:rsidR="00556AE3" w:rsidRPr="002354DC" w:rsidRDefault="00556AE3" w:rsidP="005E41C3">
            <w:pPr>
              <w:jc w:val="right"/>
              <w:rPr>
                <w:b/>
                <w:bCs/>
                <w:sz w:val="20"/>
                <w:szCs w:val="20"/>
              </w:rPr>
            </w:pPr>
            <w:r w:rsidRPr="002354DC">
              <w:rPr>
                <w:b/>
                <w:bCs/>
                <w:sz w:val="20"/>
                <w:szCs w:val="20"/>
              </w:rPr>
              <w:t>1470,5</w:t>
            </w:r>
          </w:p>
        </w:tc>
      </w:tr>
      <w:tr w:rsidR="00556AE3" w:rsidRPr="002354DC" w:rsidTr="005E41C3">
        <w:trPr>
          <w:gridAfter w:val="1"/>
          <w:wAfter w:w="236" w:type="dxa"/>
          <w:trHeight w:val="227"/>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Водное хозяйство</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sz w:val="20"/>
                <w:szCs w:val="20"/>
              </w:rPr>
            </w:pPr>
            <w:r w:rsidRPr="002354DC">
              <w:rPr>
                <w:sz w:val="20"/>
                <w:szCs w:val="20"/>
              </w:rPr>
              <w:t>0406</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26,0</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43,2</w:t>
            </w:r>
          </w:p>
        </w:tc>
        <w:tc>
          <w:tcPr>
            <w:tcW w:w="1348" w:type="dxa"/>
            <w:tcBorders>
              <w:top w:val="nil"/>
              <w:left w:val="single" w:sz="4" w:space="0" w:color="auto"/>
              <w:bottom w:val="single" w:sz="4" w:space="0" w:color="auto"/>
              <w:right w:val="single" w:sz="8" w:space="0" w:color="auto"/>
            </w:tcBorders>
            <w:shd w:val="clear" w:color="auto" w:fill="auto"/>
            <w:vAlign w:val="bottom"/>
            <w:hideMark/>
          </w:tcPr>
          <w:p w:rsidR="00556AE3" w:rsidRPr="002354DC" w:rsidRDefault="00556AE3" w:rsidP="005E41C3">
            <w:pPr>
              <w:jc w:val="right"/>
              <w:rPr>
                <w:sz w:val="20"/>
                <w:szCs w:val="20"/>
              </w:rPr>
            </w:pPr>
            <w:r w:rsidRPr="002354DC">
              <w:rPr>
                <w:sz w:val="20"/>
                <w:szCs w:val="20"/>
              </w:rPr>
              <w:t>43,2</w:t>
            </w:r>
          </w:p>
        </w:tc>
      </w:tr>
      <w:tr w:rsidR="00556AE3" w:rsidRPr="002354DC" w:rsidTr="005E41C3">
        <w:trPr>
          <w:gridAfter w:val="1"/>
          <w:wAfter w:w="236" w:type="dxa"/>
          <w:trHeight w:val="227"/>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Дорожное хозяйство</w:t>
            </w:r>
          </w:p>
        </w:tc>
        <w:tc>
          <w:tcPr>
            <w:tcW w:w="1257" w:type="dxa"/>
            <w:tcBorders>
              <w:top w:val="nil"/>
              <w:left w:val="nil"/>
              <w:bottom w:val="single" w:sz="4" w:space="0" w:color="auto"/>
              <w:right w:val="single" w:sz="4" w:space="0" w:color="auto"/>
            </w:tcBorders>
            <w:shd w:val="clear" w:color="auto" w:fill="auto"/>
            <w:vAlign w:val="bottom"/>
            <w:hideMark/>
          </w:tcPr>
          <w:p w:rsidR="00556AE3" w:rsidRPr="002354DC" w:rsidRDefault="00556AE3" w:rsidP="005E41C3">
            <w:pPr>
              <w:jc w:val="center"/>
              <w:rPr>
                <w:sz w:val="20"/>
                <w:szCs w:val="20"/>
              </w:rPr>
            </w:pPr>
            <w:r w:rsidRPr="002354DC">
              <w:rPr>
                <w:sz w:val="20"/>
                <w:szCs w:val="20"/>
              </w:rPr>
              <w:t>0409</w:t>
            </w:r>
          </w:p>
        </w:tc>
        <w:tc>
          <w:tcPr>
            <w:tcW w:w="1474" w:type="dxa"/>
            <w:tcBorders>
              <w:top w:val="nil"/>
              <w:left w:val="nil"/>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1168,2</w:t>
            </w:r>
          </w:p>
        </w:tc>
        <w:tc>
          <w:tcPr>
            <w:tcW w:w="1495" w:type="dxa"/>
            <w:tcBorders>
              <w:top w:val="nil"/>
              <w:left w:val="single" w:sz="4" w:space="0" w:color="auto"/>
              <w:bottom w:val="single" w:sz="4" w:space="0" w:color="auto"/>
              <w:right w:val="nil"/>
            </w:tcBorders>
            <w:shd w:val="clear" w:color="auto" w:fill="auto"/>
            <w:vAlign w:val="bottom"/>
            <w:hideMark/>
          </w:tcPr>
          <w:p w:rsidR="00556AE3" w:rsidRPr="002354DC" w:rsidRDefault="00556AE3" w:rsidP="005E41C3">
            <w:pPr>
              <w:jc w:val="right"/>
              <w:rPr>
                <w:sz w:val="20"/>
                <w:szCs w:val="20"/>
              </w:rPr>
            </w:pPr>
            <w:r w:rsidRPr="002354DC">
              <w:rPr>
                <w:sz w:val="20"/>
                <w:szCs w:val="20"/>
              </w:rPr>
              <w:t>1468,7</w:t>
            </w:r>
          </w:p>
        </w:tc>
        <w:tc>
          <w:tcPr>
            <w:tcW w:w="1348" w:type="dxa"/>
            <w:tcBorders>
              <w:top w:val="nil"/>
              <w:left w:val="single" w:sz="4" w:space="0" w:color="auto"/>
              <w:bottom w:val="single" w:sz="4" w:space="0" w:color="auto"/>
              <w:right w:val="single" w:sz="8" w:space="0" w:color="auto"/>
            </w:tcBorders>
            <w:shd w:val="clear" w:color="auto" w:fill="auto"/>
            <w:vAlign w:val="bottom"/>
            <w:hideMark/>
          </w:tcPr>
          <w:p w:rsidR="00556AE3" w:rsidRPr="002354DC" w:rsidRDefault="00556AE3" w:rsidP="005E41C3">
            <w:pPr>
              <w:jc w:val="right"/>
              <w:rPr>
                <w:sz w:val="20"/>
                <w:szCs w:val="20"/>
              </w:rPr>
            </w:pPr>
            <w:r w:rsidRPr="002354DC">
              <w:rPr>
                <w:sz w:val="20"/>
                <w:szCs w:val="20"/>
              </w:rPr>
              <w:t>1427,3</w:t>
            </w:r>
          </w:p>
        </w:tc>
      </w:tr>
      <w:tr w:rsidR="00556AE3" w:rsidRPr="002354DC" w:rsidTr="005E41C3">
        <w:trPr>
          <w:gridAfter w:val="1"/>
          <w:wAfter w:w="236" w:type="dxa"/>
          <w:trHeight w:val="255"/>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b/>
                <w:bCs/>
                <w:sz w:val="20"/>
                <w:szCs w:val="20"/>
              </w:rPr>
            </w:pPr>
            <w:r w:rsidRPr="002354DC">
              <w:rPr>
                <w:b/>
                <w:bCs/>
                <w:sz w:val="20"/>
                <w:szCs w:val="20"/>
              </w:rPr>
              <w:t>Жилищно-коммунальное хозяйство</w:t>
            </w:r>
          </w:p>
        </w:tc>
        <w:tc>
          <w:tcPr>
            <w:tcW w:w="1257" w:type="dxa"/>
            <w:tcBorders>
              <w:top w:val="nil"/>
              <w:left w:val="nil"/>
              <w:bottom w:val="single" w:sz="4" w:space="0" w:color="auto"/>
              <w:right w:val="single" w:sz="4" w:space="0" w:color="auto"/>
            </w:tcBorders>
            <w:shd w:val="clear" w:color="auto" w:fill="auto"/>
            <w:hideMark/>
          </w:tcPr>
          <w:p w:rsidR="00556AE3" w:rsidRPr="002354DC" w:rsidRDefault="00556AE3" w:rsidP="005E41C3">
            <w:pPr>
              <w:jc w:val="center"/>
              <w:rPr>
                <w:b/>
                <w:bCs/>
                <w:sz w:val="20"/>
                <w:szCs w:val="20"/>
              </w:rPr>
            </w:pPr>
            <w:r w:rsidRPr="002354DC">
              <w:rPr>
                <w:b/>
                <w:bCs/>
                <w:sz w:val="20"/>
                <w:szCs w:val="20"/>
              </w:rPr>
              <w:t>0500</w:t>
            </w:r>
          </w:p>
        </w:tc>
        <w:tc>
          <w:tcPr>
            <w:tcW w:w="1474" w:type="dxa"/>
            <w:tcBorders>
              <w:top w:val="nil"/>
              <w:left w:val="nil"/>
              <w:bottom w:val="single" w:sz="4" w:space="0" w:color="auto"/>
              <w:right w:val="nil"/>
            </w:tcBorders>
            <w:shd w:val="clear" w:color="auto" w:fill="auto"/>
            <w:hideMark/>
          </w:tcPr>
          <w:p w:rsidR="00556AE3" w:rsidRPr="002354DC" w:rsidRDefault="00556AE3" w:rsidP="005E41C3">
            <w:pPr>
              <w:jc w:val="right"/>
              <w:rPr>
                <w:b/>
                <w:bCs/>
                <w:sz w:val="20"/>
                <w:szCs w:val="20"/>
              </w:rPr>
            </w:pPr>
            <w:r w:rsidRPr="002354DC">
              <w:rPr>
                <w:b/>
                <w:bCs/>
                <w:sz w:val="20"/>
                <w:szCs w:val="20"/>
              </w:rPr>
              <w:t>1080,3</w:t>
            </w:r>
          </w:p>
        </w:tc>
        <w:tc>
          <w:tcPr>
            <w:tcW w:w="1495" w:type="dxa"/>
            <w:tcBorders>
              <w:top w:val="nil"/>
              <w:left w:val="single" w:sz="4" w:space="0" w:color="auto"/>
              <w:bottom w:val="single" w:sz="4" w:space="0" w:color="auto"/>
              <w:right w:val="nil"/>
            </w:tcBorders>
            <w:shd w:val="clear" w:color="auto" w:fill="auto"/>
            <w:hideMark/>
          </w:tcPr>
          <w:p w:rsidR="00556AE3" w:rsidRPr="002354DC" w:rsidRDefault="00556AE3" w:rsidP="005E41C3">
            <w:pPr>
              <w:jc w:val="right"/>
              <w:rPr>
                <w:b/>
                <w:bCs/>
                <w:sz w:val="20"/>
                <w:szCs w:val="20"/>
              </w:rPr>
            </w:pPr>
            <w:r w:rsidRPr="002354DC">
              <w:rPr>
                <w:b/>
                <w:bCs/>
                <w:sz w:val="20"/>
                <w:szCs w:val="20"/>
              </w:rPr>
              <w:t>1487,5</w:t>
            </w:r>
          </w:p>
        </w:tc>
        <w:tc>
          <w:tcPr>
            <w:tcW w:w="1348" w:type="dxa"/>
            <w:tcBorders>
              <w:top w:val="nil"/>
              <w:left w:val="single" w:sz="4" w:space="0" w:color="auto"/>
              <w:bottom w:val="single" w:sz="4" w:space="0" w:color="auto"/>
              <w:right w:val="single" w:sz="8" w:space="0" w:color="auto"/>
            </w:tcBorders>
            <w:shd w:val="clear" w:color="auto" w:fill="auto"/>
            <w:hideMark/>
          </w:tcPr>
          <w:p w:rsidR="00556AE3" w:rsidRPr="002354DC" w:rsidRDefault="00556AE3" w:rsidP="005E41C3">
            <w:pPr>
              <w:jc w:val="right"/>
              <w:rPr>
                <w:b/>
                <w:bCs/>
                <w:sz w:val="20"/>
                <w:szCs w:val="20"/>
              </w:rPr>
            </w:pPr>
            <w:r w:rsidRPr="002354DC">
              <w:rPr>
                <w:b/>
                <w:bCs/>
                <w:sz w:val="20"/>
                <w:szCs w:val="20"/>
              </w:rPr>
              <w:t>1486,6</w:t>
            </w:r>
          </w:p>
        </w:tc>
      </w:tr>
      <w:tr w:rsidR="00556AE3" w:rsidRPr="002354DC" w:rsidTr="005E41C3">
        <w:trPr>
          <w:gridAfter w:val="1"/>
          <w:wAfter w:w="236" w:type="dxa"/>
          <w:trHeight w:val="255"/>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Прочие расходы по коммунальному хозяйству</w:t>
            </w:r>
          </w:p>
        </w:tc>
        <w:tc>
          <w:tcPr>
            <w:tcW w:w="1257" w:type="dxa"/>
            <w:tcBorders>
              <w:top w:val="nil"/>
              <w:left w:val="nil"/>
              <w:bottom w:val="single" w:sz="4" w:space="0" w:color="auto"/>
              <w:right w:val="single" w:sz="4" w:space="0" w:color="auto"/>
            </w:tcBorders>
            <w:shd w:val="clear" w:color="auto" w:fill="auto"/>
            <w:hideMark/>
          </w:tcPr>
          <w:p w:rsidR="00556AE3" w:rsidRPr="002354DC" w:rsidRDefault="00556AE3" w:rsidP="005E41C3">
            <w:pPr>
              <w:jc w:val="center"/>
              <w:rPr>
                <w:sz w:val="20"/>
                <w:szCs w:val="20"/>
              </w:rPr>
            </w:pPr>
            <w:r w:rsidRPr="002354DC">
              <w:rPr>
                <w:sz w:val="20"/>
                <w:szCs w:val="20"/>
              </w:rPr>
              <w:t>0501</w:t>
            </w:r>
          </w:p>
        </w:tc>
        <w:tc>
          <w:tcPr>
            <w:tcW w:w="1474" w:type="dxa"/>
            <w:tcBorders>
              <w:top w:val="nil"/>
              <w:left w:val="nil"/>
              <w:bottom w:val="single" w:sz="4" w:space="0" w:color="auto"/>
              <w:right w:val="nil"/>
            </w:tcBorders>
            <w:shd w:val="clear" w:color="auto" w:fill="auto"/>
            <w:hideMark/>
          </w:tcPr>
          <w:p w:rsidR="00556AE3" w:rsidRPr="002354DC" w:rsidRDefault="00556AE3" w:rsidP="005E41C3">
            <w:pPr>
              <w:jc w:val="right"/>
              <w:rPr>
                <w:sz w:val="20"/>
                <w:szCs w:val="20"/>
              </w:rPr>
            </w:pPr>
            <w:r w:rsidRPr="002354DC">
              <w:rPr>
                <w:sz w:val="20"/>
                <w:szCs w:val="20"/>
              </w:rPr>
              <w:t>31,8</w:t>
            </w:r>
          </w:p>
        </w:tc>
        <w:tc>
          <w:tcPr>
            <w:tcW w:w="1495" w:type="dxa"/>
            <w:tcBorders>
              <w:top w:val="nil"/>
              <w:left w:val="single" w:sz="4" w:space="0" w:color="auto"/>
              <w:bottom w:val="single" w:sz="4" w:space="0" w:color="auto"/>
              <w:right w:val="nil"/>
            </w:tcBorders>
            <w:shd w:val="clear" w:color="auto" w:fill="auto"/>
            <w:hideMark/>
          </w:tcPr>
          <w:p w:rsidR="00556AE3" w:rsidRPr="002354DC" w:rsidRDefault="00556AE3" w:rsidP="005E41C3">
            <w:pPr>
              <w:jc w:val="right"/>
              <w:rPr>
                <w:sz w:val="20"/>
                <w:szCs w:val="20"/>
              </w:rPr>
            </w:pPr>
            <w:r w:rsidRPr="002354DC">
              <w:rPr>
                <w:sz w:val="20"/>
                <w:szCs w:val="20"/>
              </w:rPr>
              <w:t>36,9</w:t>
            </w:r>
          </w:p>
        </w:tc>
        <w:tc>
          <w:tcPr>
            <w:tcW w:w="1348" w:type="dxa"/>
            <w:tcBorders>
              <w:top w:val="nil"/>
              <w:left w:val="single" w:sz="4" w:space="0" w:color="auto"/>
              <w:bottom w:val="single" w:sz="4" w:space="0" w:color="auto"/>
              <w:right w:val="single" w:sz="8" w:space="0" w:color="auto"/>
            </w:tcBorders>
            <w:shd w:val="clear" w:color="auto" w:fill="auto"/>
            <w:hideMark/>
          </w:tcPr>
          <w:p w:rsidR="00556AE3" w:rsidRPr="002354DC" w:rsidRDefault="00556AE3" w:rsidP="005E41C3">
            <w:pPr>
              <w:jc w:val="right"/>
              <w:rPr>
                <w:sz w:val="20"/>
                <w:szCs w:val="20"/>
              </w:rPr>
            </w:pPr>
            <w:r w:rsidRPr="002354DC">
              <w:rPr>
                <w:sz w:val="20"/>
                <w:szCs w:val="20"/>
              </w:rPr>
              <w:t>36,9</w:t>
            </w:r>
          </w:p>
        </w:tc>
      </w:tr>
      <w:tr w:rsidR="00556AE3" w:rsidRPr="002354DC" w:rsidTr="005E41C3">
        <w:trPr>
          <w:gridAfter w:val="1"/>
          <w:wAfter w:w="236" w:type="dxa"/>
          <w:trHeight w:val="270"/>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Благоустройство</w:t>
            </w:r>
          </w:p>
        </w:tc>
        <w:tc>
          <w:tcPr>
            <w:tcW w:w="1257" w:type="dxa"/>
            <w:tcBorders>
              <w:top w:val="nil"/>
              <w:left w:val="nil"/>
              <w:bottom w:val="single" w:sz="4" w:space="0" w:color="auto"/>
              <w:right w:val="single" w:sz="4" w:space="0" w:color="auto"/>
            </w:tcBorders>
            <w:shd w:val="clear" w:color="auto" w:fill="auto"/>
            <w:hideMark/>
          </w:tcPr>
          <w:p w:rsidR="00556AE3" w:rsidRPr="002354DC" w:rsidRDefault="00556AE3" w:rsidP="005E41C3">
            <w:pPr>
              <w:jc w:val="center"/>
              <w:rPr>
                <w:sz w:val="20"/>
                <w:szCs w:val="20"/>
              </w:rPr>
            </w:pPr>
            <w:r w:rsidRPr="002354DC">
              <w:rPr>
                <w:sz w:val="20"/>
                <w:szCs w:val="20"/>
              </w:rPr>
              <w:t>0503</w:t>
            </w:r>
          </w:p>
        </w:tc>
        <w:tc>
          <w:tcPr>
            <w:tcW w:w="1474" w:type="dxa"/>
            <w:tcBorders>
              <w:top w:val="nil"/>
              <w:left w:val="nil"/>
              <w:bottom w:val="single" w:sz="4" w:space="0" w:color="auto"/>
              <w:right w:val="nil"/>
            </w:tcBorders>
            <w:shd w:val="clear" w:color="auto" w:fill="auto"/>
            <w:hideMark/>
          </w:tcPr>
          <w:p w:rsidR="00556AE3" w:rsidRPr="002354DC" w:rsidRDefault="00556AE3" w:rsidP="005E41C3">
            <w:pPr>
              <w:jc w:val="right"/>
              <w:rPr>
                <w:sz w:val="20"/>
                <w:szCs w:val="20"/>
              </w:rPr>
            </w:pPr>
            <w:r w:rsidRPr="002354DC">
              <w:rPr>
                <w:sz w:val="20"/>
                <w:szCs w:val="20"/>
              </w:rPr>
              <w:t>1048,5</w:t>
            </w:r>
          </w:p>
        </w:tc>
        <w:tc>
          <w:tcPr>
            <w:tcW w:w="1495" w:type="dxa"/>
            <w:tcBorders>
              <w:top w:val="nil"/>
              <w:left w:val="single" w:sz="4" w:space="0" w:color="auto"/>
              <w:bottom w:val="single" w:sz="4" w:space="0" w:color="auto"/>
              <w:right w:val="nil"/>
            </w:tcBorders>
            <w:shd w:val="clear" w:color="auto" w:fill="auto"/>
            <w:hideMark/>
          </w:tcPr>
          <w:p w:rsidR="00556AE3" w:rsidRPr="002354DC" w:rsidRDefault="00556AE3" w:rsidP="005E41C3">
            <w:pPr>
              <w:jc w:val="right"/>
              <w:rPr>
                <w:sz w:val="20"/>
                <w:szCs w:val="20"/>
              </w:rPr>
            </w:pPr>
            <w:r w:rsidRPr="002354DC">
              <w:rPr>
                <w:sz w:val="20"/>
                <w:szCs w:val="20"/>
              </w:rPr>
              <w:t>1450,7</w:t>
            </w:r>
          </w:p>
        </w:tc>
        <w:tc>
          <w:tcPr>
            <w:tcW w:w="1348" w:type="dxa"/>
            <w:tcBorders>
              <w:top w:val="nil"/>
              <w:left w:val="single" w:sz="4" w:space="0" w:color="auto"/>
              <w:bottom w:val="single" w:sz="4" w:space="0" w:color="auto"/>
              <w:right w:val="single" w:sz="8" w:space="0" w:color="auto"/>
            </w:tcBorders>
            <w:shd w:val="clear" w:color="auto" w:fill="auto"/>
            <w:hideMark/>
          </w:tcPr>
          <w:p w:rsidR="00556AE3" w:rsidRPr="002354DC" w:rsidRDefault="00556AE3" w:rsidP="005E41C3">
            <w:pPr>
              <w:jc w:val="right"/>
              <w:rPr>
                <w:sz w:val="20"/>
                <w:szCs w:val="20"/>
              </w:rPr>
            </w:pPr>
            <w:r w:rsidRPr="002354DC">
              <w:rPr>
                <w:sz w:val="20"/>
                <w:szCs w:val="20"/>
              </w:rPr>
              <w:t>1449,8</w:t>
            </w:r>
          </w:p>
        </w:tc>
      </w:tr>
      <w:tr w:rsidR="00556AE3" w:rsidRPr="002354DC" w:rsidTr="005E41C3">
        <w:trPr>
          <w:gridAfter w:val="1"/>
          <w:wAfter w:w="236" w:type="dxa"/>
          <w:trHeight w:val="240"/>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b/>
                <w:bCs/>
                <w:sz w:val="20"/>
                <w:szCs w:val="20"/>
              </w:rPr>
            </w:pPr>
            <w:r w:rsidRPr="002354DC">
              <w:rPr>
                <w:b/>
                <w:bCs/>
                <w:sz w:val="20"/>
                <w:szCs w:val="20"/>
              </w:rPr>
              <w:t>Культура кинематография и средства массовой информации</w:t>
            </w:r>
          </w:p>
        </w:tc>
        <w:tc>
          <w:tcPr>
            <w:tcW w:w="1257" w:type="dxa"/>
            <w:tcBorders>
              <w:top w:val="nil"/>
              <w:left w:val="nil"/>
              <w:bottom w:val="single" w:sz="4" w:space="0" w:color="auto"/>
              <w:right w:val="single" w:sz="4" w:space="0" w:color="auto"/>
            </w:tcBorders>
            <w:shd w:val="clear" w:color="auto" w:fill="auto"/>
            <w:hideMark/>
          </w:tcPr>
          <w:p w:rsidR="00556AE3" w:rsidRPr="002354DC" w:rsidRDefault="00556AE3" w:rsidP="005E41C3">
            <w:pPr>
              <w:jc w:val="center"/>
              <w:rPr>
                <w:b/>
                <w:bCs/>
                <w:sz w:val="20"/>
                <w:szCs w:val="20"/>
              </w:rPr>
            </w:pPr>
            <w:r w:rsidRPr="002354DC">
              <w:rPr>
                <w:b/>
                <w:bCs/>
                <w:sz w:val="20"/>
                <w:szCs w:val="20"/>
              </w:rPr>
              <w:t>0800</w:t>
            </w:r>
          </w:p>
        </w:tc>
        <w:tc>
          <w:tcPr>
            <w:tcW w:w="1474" w:type="dxa"/>
            <w:tcBorders>
              <w:top w:val="nil"/>
              <w:left w:val="nil"/>
              <w:bottom w:val="single" w:sz="4" w:space="0" w:color="auto"/>
              <w:right w:val="nil"/>
            </w:tcBorders>
            <w:shd w:val="clear" w:color="auto" w:fill="auto"/>
            <w:hideMark/>
          </w:tcPr>
          <w:p w:rsidR="00556AE3" w:rsidRPr="002354DC" w:rsidRDefault="00556AE3" w:rsidP="005E41C3">
            <w:pPr>
              <w:jc w:val="right"/>
              <w:rPr>
                <w:b/>
                <w:bCs/>
                <w:sz w:val="20"/>
                <w:szCs w:val="20"/>
              </w:rPr>
            </w:pPr>
            <w:r w:rsidRPr="002354DC">
              <w:rPr>
                <w:b/>
                <w:bCs/>
                <w:sz w:val="20"/>
                <w:szCs w:val="20"/>
              </w:rPr>
              <w:t>2162,1</w:t>
            </w:r>
          </w:p>
        </w:tc>
        <w:tc>
          <w:tcPr>
            <w:tcW w:w="1495" w:type="dxa"/>
            <w:tcBorders>
              <w:top w:val="nil"/>
              <w:left w:val="single" w:sz="4" w:space="0" w:color="auto"/>
              <w:bottom w:val="single" w:sz="4" w:space="0" w:color="auto"/>
              <w:right w:val="nil"/>
            </w:tcBorders>
            <w:shd w:val="clear" w:color="auto" w:fill="auto"/>
            <w:hideMark/>
          </w:tcPr>
          <w:p w:rsidR="00556AE3" w:rsidRPr="002354DC" w:rsidRDefault="00556AE3" w:rsidP="005E41C3">
            <w:pPr>
              <w:jc w:val="right"/>
              <w:rPr>
                <w:b/>
                <w:bCs/>
                <w:sz w:val="20"/>
                <w:szCs w:val="20"/>
              </w:rPr>
            </w:pPr>
            <w:r w:rsidRPr="002354DC">
              <w:rPr>
                <w:b/>
                <w:bCs/>
                <w:sz w:val="20"/>
                <w:szCs w:val="20"/>
              </w:rPr>
              <w:t>4053,5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556AE3" w:rsidRPr="002354DC" w:rsidRDefault="00556AE3" w:rsidP="005E41C3">
            <w:pPr>
              <w:jc w:val="right"/>
              <w:rPr>
                <w:b/>
                <w:bCs/>
                <w:sz w:val="20"/>
                <w:szCs w:val="20"/>
              </w:rPr>
            </w:pPr>
            <w:r w:rsidRPr="002354DC">
              <w:rPr>
                <w:b/>
                <w:bCs/>
                <w:sz w:val="20"/>
                <w:szCs w:val="20"/>
              </w:rPr>
              <w:t>3981,6</w:t>
            </w:r>
          </w:p>
        </w:tc>
      </w:tr>
      <w:tr w:rsidR="00556AE3" w:rsidRPr="002354DC" w:rsidTr="005E41C3">
        <w:trPr>
          <w:gridAfter w:val="1"/>
          <w:wAfter w:w="236" w:type="dxa"/>
          <w:trHeight w:val="225"/>
        </w:trPr>
        <w:tc>
          <w:tcPr>
            <w:tcW w:w="9978" w:type="dxa"/>
            <w:tcBorders>
              <w:top w:val="nil"/>
              <w:left w:val="single" w:sz="8" w:space="0" w:color="auto"/>
              <w:bottom w:val="single" w:sz="4" w:space="0" w:color="auto"/>
              <w:right w:val="single" w:sz="4" w:space="0" w:color="auto"/>
            </w:tcBorders>
            <w:shd w:val="clear" w:color="auto" w:fill="auto"/>
            <w:hideMark/>
          </w:tcPr>
          <w:p w:rsidR="00556AE3" w:rsidRPr="002354DC" w:rsidRDefault="00556AE3" w:rsidP="005E41C3">
            <w:pPr>
              <w:rPr>
                <w:sz w:val="20"/>
                <w:szCs w:val="20"/>
              </w:rPr>
            </w:pPr>
            <w:r w:rsidRPr="002354DC">
              <w:rPr>
                <w:sz w:val="20"/>
                <w:szCs w:val="20"/>
              </w:rPr>
              <w:t xml:space="preserve">Культура </w:t>
            </w:r>
          </w:p>
        </w:tc>
        <w:tc>
          <w:tcPr>
            <w:tcW w:w="1257" w:type="dxa"/>
            <w:tcBorders>
              <w:top w:val="nil"/>
              <w:left w:val="nil"/>
              <w:bottom w:val="single" w:sz="4" w:space="0" w:color="auto"/>
              <w:right w:val="single" w:sz="4" w:space="0" w:color="auto"/>
            </w:tcBorders>
            <w:shd w:val="clear" w:color="auto" w:fill="auto"/>
            <w:hideMark/>
          </w:tcPr>
          <w:p w:rsidR="00556AE3" w:rsidRPr="002354DC" w:rsidRDefault="00556AE3" w:rsidP="005E41C3">
            <w:pPr>
              <w:jc w:val="center"/>
              <w:rPr>
                <w:sz w:val="20"/>
                <w:szCs w:val="20"/>
              </w:rPr>
            </w:pPr>
            <w:r w:rsidRPr="002354DC">
              <w:rPr>
                <w:sz w:val="20"/>
                <w:szCs w:val="20"/>
              </w:rPr>
              <w:t>0801</w:t>
            </w:r>
          </w:p>
        </w:tc>
        <w:tc>
          <w:tcPr>
            <w:tcW w:w="1474" w:type="dxa"/>
            <w:tcBorders>
              <w:top w:val="nil"/>
              <w:left w:val="nil"/>
              <w:bottom w:val="single" w:sz="4" w:space="0" w:color="auto"/>
              <w:right w:val="nil"/>
            </w:tcBorders>
            <w:shd w:val="clear" w:color="auto" w:fill="auto"/>
            <w:hideMark/>
          </w:tcPr>
          <w:p w:rsidR="00556AE3" w:rsidRPr="002354DC" w:rsidRDefault="00556AE3" w:rsidP="005E41C3">
            <w:pPr>
              <w:jc w:val="right"/>
              <w:rPr>
                <w:sz w:val="20"/>
                <w:szCs w:val="20"/>
              </w:rPr>
            </w:pPr>
            <w:r w:rsidRPr="002354DC">
              <w:rPr>
                <w:sz w:val="20"/>
                <w:szCs w:val="20"/>
              </w:rPr>
              <w:t>2162,1</w:t>
            </w:r>
          </w:p>
        </w:tc>
        <w:tc>
          <w:tcPr>
            <w:tcW w:w="1495" w:type="dxa"/>
            <w:tcBorders>
              <w:top w:val="nil"/>
              <w:left w:val="single" w:sz="4" w:space="0" w:color="auto"/>
              <w:bottom w:val="single" w:sz="4" w:space="0" w:color="auto"/>
              <w:right w:val="nil"/>
            </w:tcBorders>
            <w:shd w:val="clear" w:color="auto" w:fill="auto"/>
            <w:hideMark/>
          </w:tcPr>
          <w:p w:rsidR="00556AE3" w:rsidRPr="002354DC" w:rsidRDefault="00556AE3" w:rsidP="005E41C3">
            <w:pPr>
              <w:jc w:val="right"/>
              <w:rPr>
                <w:sz w:val="20"/>
                <w:szCs w:val="20"/>
              </w:rPr>
            </w:pPr>
            <w:r w:rsidRPr="002354DC">
              <w:rPr>
                <w:sz w:val="20"/>
                <w:szCs w:val="20"/>
              </w:rPr>
              <w:t>4053,5</w:t>
            </w:r>
          </w:p>
        </w:tc>
        <w:tc>
          <w:tcPr>
            <w:tcW w:w="1348" w:type="dxa"/>
            <w:tcBorders>
              <w:top w:val="nil"/>
              <w:left w:val="single" w:sz="4" w:space="0" w:color="auto"/>
              <w:bottom w:val="single" w:sz="4" w:space="0" w:color="auto"/>
              <w:right w:val="single" w:sz="8" w:space="0" w:color="auto"/>
            </w:tcBorders>
            <w:shd w:val="clear" w:color="auto" w:fill="auto"/>
            <w:hideMark/>
          </w:tcPr>
          <w:p w:rsidR="00556AE3" w:rsidRPr="002354DC" w:rsidRDefault="00556AE3" w:rsidP="005E41C3">
            <w:pPr>
              <w:jc w:val="right"/>
              <w:rPr>
                <w:sz w:val="20"/>
                <w:szCs w:val="20"/>
              </w:rPr>
            </w:pPr>
            <w:r w:rsidRPr="002354DC">
              <w:rPr>
                <w:sz w:val="20"/>
                <w:szCs w:val="20"/>
              </w:rPr>
              <w:t>3981,6</w:t>
            </w:r>
          </w:p>
        </w:tc>
      </w:tr>
      <w:tr w:rsidR="00556AE3" w:rsidRPr="002354DC" w:rsidTr="005E41C3">
        <w:trPr>
          <w:gridAfter w:val="1"/>
          <w:wAfter w:w="236" w:type="dxa"/>
          <w:trHeight w:val="285"/>
        </w:trPr>
        <w:tc>
          <w:tcPr>
            <w:tcW w:w="9978" w:type="dxa"/>
            <w:tcBorders>
              <w:top w:val="nil"/>
              <w:left w:val="single" w:sz="8" w:space="0" w:color="auto"/>
              <w:bottom w:val="single" w:sz="8" w:space="0" w:color="auto"/>
              <w:right w:val="single" w:sz="4" w:space="0" w:color="auto"/>
            </w:tcBorders>
            <w:shd w:val="clear" w:color="auto" w:fill="auto"/>
            <w:hideMark/>
          </w:tcPr>
          <w:p w:rsidR="00556AE3" w:rsidRPr="002354DC" w:rsidRDefault="00556AE3" w:rsidP="005E41C3">
            <w:pPr>
              <w:rPr>
                <w:b/>
                <w:bCs/>
                <w:i/>
                <w:iCs/>
                <w:sz w:val="20"/>
                <w:szCs w:val="20"/>
              </w:rPr>
            </w:pPr>
            <w:r w:rsidRPr="002354DC">
              <w:rPr>
                <w:b/>
                <w:bCs/>
                <w:i/>
                <w:iCs/>
                <w:sz w:val="20"/>
                <w:szCs w:val="20"/>
              </w:rPr>
              <w:t>ИТОГО РАСХОДОВ</w:t>
            </w:r>
          </w:p>
        </w:tc>
        <w:tc>
          <w:tcPr>
            <w:tcW w:w="1257" w:type="dxa"/>
            <w:tcBorders>
              <w:top w:val="nil"/>
              <w:left w:val="nil"/>
              <w:bottom w:val="single" w:sz="8" w:space="0" w:color="auto"/>
              <w:right w:val="single" w:sz="4" w:space="0" w:color="auto"/>
            </w:tcBorders>
            <w:shd w:val="clear" w:color="auto" w:fill="auto"/>
            <w:hideMark/>
          </w:tcPr>
          <w:p w:rsidR="00556AE3" w:rsidRPr="002354DC" w:rsidRDefault="00556AE3" w:rsidP="005E41C3">
            <w:pPr>
              <w:jc w:val="center"/>
              <w:rPr>
                <w:b/>
                <w:bCs/>
                <w:i/>
                <w:iCs/>
                <w:sz w:val="20"/>
                <w:szCs w:val="20"/>
              </w:rPr>
            </w:pPr>
            <w:r w:rsidRPr="002354DC">
              <w:rPr>
                <w:b/>
                <w:bCs/>
                <w:i/>
                <w:iCs/>
                <w:sz w:val="20"/>
                <w:szCs w:val="20"/>
              </w:rPr>
              <w:t> </w:t>
            </w:r>
          </w:p>
        </w:tc>
        <w:tc>
          <w:tcPr>
            <w:tcW w:w="1474" w:type="dxa"/>
            <w:tcBorders>
              <w:top w:val="nil"/>
              <w:left w:val="nil"/>
              <w:bottom w:val="single" w:sz="8" w:space="0" w:color="auto"/>
              <w:right w:val="nil"/>
            </w:tcBorders>
            <w:shd w:val="clear" w:color="auto" w:fill="auto"/>
            <w:hideMark/>
          </w:tcPr>
          <w:p w:rsidR="00556AE3" w:rsidRPr="002354DC" w:rsidRDefault="00556AE3" w:rsidP="005E41C3">
            <w:pPr>
              <w:jc w:val="right"/>
              <w:rPr>
                <w:b/>
                <w:bCs/>
                <w:i/>
                <w:iCs/>
                <w:sz w:val="20"/>
                <w:szCs w:val="20"/>
              </w:rPr>
            </w:pPr>
            <w:r w:rsidRPr="002354DC">
              <w:rPr>
                <w:b/>
                <w:bCs/>
                <w:i/>
                <w:iCs/>
                <w:sz w:val="20"/>
                <w:szCs w:val="20"/>
              </w:rPr>
              <w:t>9873,9</w:t>
            </w:r>
          </w:p>
        </w:tc>
        <w:tc>
          <w:tcPr>
            <w:tcW w:w="1495" w:type="dxa"/>
            <w:tcBorders>
              <w:top w:val="nil"/>
              <w:left w:val="single" w:sz="4" w:space="0" w:color="auto"/>
              <w:bottom w:val="single" w:sz="8" w:space="0" w:color="auto"/>
              <w:right w:val="nil"/>
            </w:tcBorders>
            <w:shd w:val="clear" w:color="auto" w:fill="auto"/>
            <w:hideMark/>
          </w:tcPr>
          <w:p w:rsidR="00556AE3" w:rsidRPr="002354DC" w:rsidRDefault="00556AE3" w:rsidP="005E41C3">
            <w:pPr>
              <w:jc w:val="right"/>
              <w:rPr>
                <w:b/>
                <w:bCs/>
                <w:i/>
                <w:iCs/>
                <w:sz w:val="20"/>
                <w:szCs w:val="20"/>
              </w:rPr>
            </w:pPr>
            <w:r w:rsidRPr="002354DC">
              <w:rPr>
                <w:b/>
                <w:bCs/>
                <w:i/>
                <w:iCs/>
                <w:sz w:val="20"/>
                <w:szCs w:val="20"/>
              </w:rPr>
              <w:t>12874,4</w:t>
            </w:r>
          </w:p>
        </w:tc>
        <w:tc>
          <w:tcPr>
            <w:tcW w:w="1348" w:type="dxa"/>
            <w:tcBorders>
              <w:top w:val="nil"/>
              <w:left w:val="single" w:sz="4" w:space="0" w:color="auto"/>
              <w:bottom w:val="single" w:sz="8" w:space="0" w:color="auto"/>
              <w:right w:val="single" w:sz="8" w:space="0" w:color="auto"/>
            </w:tcBorders>
            <w:shd w:val="clear" w:color="auto" w:fill="auto"/>
            <w:hideMark/>
          </w:tcPr>
          <w:p w:rsidR="00556AE3" w:rsidRPr="002354DC" w:rsidRDefault="00556AE3" w:rsidP="005E41C3">
            <w:pPr>
              <w:jc w:val="right"/>
              <w:rPr>
                <w:b/>
                <w:bCs/>
                <w:i/>
                <w:iCs/>
                <w:sz w:val="20"/>
                <w:szCs w:val="20"/>
              </w:rPr>
            </w:pPr>
            <w:r w:rsidRPr="002354DC">
              <w:rPr>
                <w:b/>
                <w:bCs/>
                <w:i/>
                <w:iCs/>
                <w:sz w:val="20"/>
                <w:szCs w:val="20"/>
              </w:rPr>
              <w:t>12611,8</w:t>
            </w:r>
          </w:p>
        </w:tc>
      </w:tr>
    </w:tbl>
    <w:p w:rsidR="00556AE3" w:rsidRDefault="00556AE3" w:rsidP="00556AE3">
      <w:pPr>
        <w:jc w:val="center"/>
        <w:rPr>
          <w:sz w:val="22"/>
          <w:szCs w:val="22"/>
        </w:rPr>
        <w:sectPr w:rsidR="00556AE3" w:rsidSect="00823B5E">
          <w:pgSz w:w="16838" w:h="11906" w:orient="landscape" w:code="9"/>
          <w:pgMar w:top="1418" w:right="851" w:bottom="851" w:left="851" w:header="709" w:footer="709" w:gutter="0"/>
          <w:cols w:space="708"/>
          <w:docGrid w:linePitch="360"/>
        </w:sectPr>
      </w:pPr>
    </w:p>
    <w:tbl>
      <w:tblPr>
        <w:tblW w:w="15632" w:type="dxa"/>
        <w:tblInd w:w="95" w:type="dxa"/>
        <w:tblLook w:val="04A0"/>
      </w:tblPr>
      <w:tblGrid>
        <w:gridCol w:w="797"/>
        <w:gridCol w:w="1134"/>
        <w:gridCol w:w="6293"/>
        <w:gridCol w:w="1276"/>
        <w:gridCol w:w="1275"/>
        <w:gridCol w:w="1389"/>
        <w:gridCol w:w="1134"/>
        <w:gridCol w:w="1031"/>
        <w:gridCol w:w="1303"/>
      </w:tblGrid>
      <w:tr w:rsidR="00556AE3" w:rsidTr="005E41C3">
        <w:trPr>
          <w:trHeight w:val="255"/>
        </w:trPr>
        <w:tc>
          <w:tcPr>
            <w:tcW w:w="797" w:type="dxa"/>
            <w:tcBorders>
              <w:top w:val="nil"/>
              <w:left w:val="nil"/>
              <w:bottom w:val="nil"/>
            </w:tcBorders>
            <w:shd w:val="clear" w:color="auto" w:fill="auto"/>
            <w:noWrap/>
            <w:vAlign w:val="bottom"/>
            <w:hideMark/>
          </w:tcPr>
          <w:p w:rsidR="00556AE3" w:rsidRDefault="00556AE3" w:rsidP="005E41C3">
            <w:pPr>
              <w:rPr>
                <w:rFonts w:ascii="Arial" w:hAnsi="Arial"/>
                <w:sz w:val="20"/>
                <w:szCs w:val="20"/>
              </w:rPr>
            </w:pPr>
            <w:bookmarkStart w:id="14" w:name="RANGE!A1:I126"/>
            <w:bookmarkEnd w:id="14"/>
          </w:p>
        </w:tc>
        <w:tc>
          <w:tcPr>
            <w:tcW w:w="1134" w:type="dxa"/>
            <w:shd w:val="clear" w:color="auto" w:fill="auto"/>
            <w:noWrap/>
            <w:vAlign w:val="bottom"/>
            <w:hideMark/>
          </w:tcPr>
          <w:p w:rsidR="00556AE3" w:rsidRDefault="00556AE3" w:rsidP="005E41C3">
            <w:pPr>
              <w:jc w:val="center"/>
              <w:rPr>
                <w:rFonts w:ascii="Arial" w:hAnsi="Arial"/>
                <w:sz w:val="20"/>
                <w:szCs w:val="20"/>
              </w:rPr>
            </w:pPr>
          </w:p>
        </w:tc>
        <w:tc>
          <w:tcPr>
            <w:tcW w:w="6293" w:type="dxa"/>
            <w:shd w:val="clear" w:color="auto" w:fill="auto"/>
            <w:noWrap/>
            <w:vAlign w:val="bottom"/>
            <w:hideMark/>
          </w:tcPr>
          <w:p w:rsidR="00556AE3" w:rsidRDefault="00556AE3" w:rsidP="005E41C3">
            <w:pPr>
              <w:rPr>
                <w:rFonts w:ascii="Arial" w:hAnsi="Arial"/>
                <w:sz w:val="20"/>
                <w:szCs w:val="20"/>
              </w:rPr>
            </w:pPr>
          </w:p>
        </w:tc>
        <w:tc>
          <w:tcPr>
            <w:tcW w:w="1276" w:type="dxa"/>
            <w:shd w:val="clear" w:color="auto" w:fill="auto"/>
            <w:noWrap/>
            <w:vAlign w:val="bottom"/>
            <w:hideMark/>
          </w:tcPr>
          <w:p w:rsidR="00556AE3" w:rsidRDefault="00556AE3" w:rsidP="005E41C3">
            <w:pPr>
              <w:jc w:val="center"/>
              <w:rPr>
                <w:rFonts w:ascii="Arial" w:hAnsi="Arial"/>
                <w:sz w:val="20"/>
                <w:szCs w:val="20"/>
              </w:rPr>
            </w:pPr>
          </w:p>
        </w:tc>
        <w:tc>
          <w:tcPr>
            <w:tcW w:w="6132" w:type="dxa"/>
            <w:gridSpan w:val="5"/>
            <w:vMerge w:val="restart"/>
            <w:shd w:val="clear" w:color="auto" w:fill="auto"/>
            <w:noWrap/>
            <w:vAlign w:val="bottom"/>
            <w:hideMark/>
          </w:tcPr>
          <w:p w:rsidR="00556AE3" w:rsidRPr="003B42FF" w:rsidRDefault="00556AE3" w:rsidP="005E41C3">
            <w:pPr>
              <w:jc w:val="right"/>
            </w:pPr>
            <w:r w:rsidRPr="003B42FF">
              <w:t>Приложение №4</w:t>
            </w:r>
          </w:p>
          <w:p w:rsidR="00556AE3" w:rsidRPr="003B42FF" w:rsidRDefault="00556AE3" w:rsidP="005E41C3">
            <w:pPr>
              <w:jc w:val="right"/>
            </w:pPr>
            <w:r w:rsidRPr="003B42FF">
              <w:t>к решению сельского Совета депутатов</w:t>
            </w:r>
          </w:p>
          <w:p w:rsidR="00556AE3" w:rsidRDefault="00556AE3" w:rsidP="005E41C3">
            <w:pPr>
              <w:jc w:val="right"/>
              <w:rPr>
                <w:rFonts w:ascii="Arial" w:hAnsi="Arial"/>
                <w:sz w:val="20"/>
                <w:szCs w:val="20"/>
              </w:rPr>
            </w:pPr>
            <w:r w:rsidRPr="003B42FF">
              <w:t>от 16 мая 2022 г. №6-19-2</w:t>
            </w:r>
            <w:r>
              <w:rPr>
                <w:rFonts w:ascii="Arial" w:hAnsi="Arial"/>
                <w:sz w:val="20"/>
                <w:szCs w:val="20"/>
              </w:rPr>
              <w:t xml:space="preserve">   </w:t>
            </w:r>
          </w:p>
        </w:tc>
      </w:tr>
      <w:tr w:rsidR="00556AE3" w:rsidTr="005E41C3">
        <w:trPr>
          <w:trHeight w:val="255"/>
        </w:trPr>
        <w:tc>
          <w:tcPr>
            <w:tcW w:w="797" w:type="dxa"/>
            <w:tcBorders>
              <w:top w:val="nil"/>
              <w:left w:val="nil"/>
              <w:bottom w:val="nil"/>
            </w:tcBorders>
            <w:shd w:val="clear" w:color="auto" w:fill="auto"/>
            <w:noWrap/>
            <w:vAlign w:val="bottom"/>
            <w:hideMark/>
          </w:tcPr>
          <w:p w:rsidR="00556AE3" w:rsidRDefault="00556AE3" w:rsidP="005E41C3">
            <w:pPr>
              <w:rPr>
                <w:rFonts w:ascii="Arial" w:hAnsi="Arial"/>
                <w:sz w:val="20"/>
                <w:szCs w:val="20"/>
              </w:rPr>
            </w:pPr>
          </w:p>
        </w:tc>
        <w:tc>
          <w:tcPr>
            <w:tcW w:w="1134" w:type="dxa"/>
            <w:shd w:val="clear" w:color="auto" w:fill="auto"/>
            <w:noWrap/>
            <w:vAlign w:val="bottom"/>
            <w:hideMark/>
          </w:tcPr>
          <w:p w:rsidR="00556AE3" w:rsidRDefault="00556AE3" w:rsidP="005E41C3">
            <w:pPr>
              <w:jc w:val="center"/>
              <w:rPr>
                <w:rFonts w:ascii="Arial" w:hAnsi="Arial"/>
                <w:sz w:val="20"/>
                <w:szCs w:val="20"/>
              </w:rPr>
            </w:pPr>
          </w:p>
        </w:tc>
        <w:tc>
          <w:tcPr>
            <w:tcW w:w="6293" w:type="dxa"/>
            <w:shd w:val="clear" w:color="auto" w:fill="auto"/>
            <w:noWrap/>
            <w:vAlign w:val="bottom"/>
            <w:hideMark/>
          </w:tcPr>
          <w:p w:rsidR="00556AE3" w:rsidRDefault="00556AE3" w:rsidP="005E41C3">
            <w:pPr>
              <w:rPr>
                <w:rFonts w:ascii="Arial" w:hAnsi="Arial"/>
                <w:sz w:val="20"/>
                <w:szCs w:val="20"/>
              </w:rPr>
            </w:pPr>
          </w:p>
        </w:tc>
        <w:tc>
          <w:tcPr>
            <w:tcW w:w="1276" w:type="dxa"/>
            <w:shd w:val="clear" w:color="auto" w:fill="auto"/>
            <w:noWrap/>
            <w:vAlign w:val="bottom"/>
            <w:hideMark/>
          </w:tcPr>
          <w:p w:rsidR="00556AE3" w:rsidRDefault="00556AE3" w:rsidP="005E41C3">
            <w:pPr>
              <w:jc w:val="center"/>
              <w:rPr>
                <w:rFonts w:ascii="Arial" w:hAnsi="Arial"/>
                <w:sz w:val="20"/>
                <w:szCs w:val="20"/>
              </w:rPr>
            </w:pPr>
          </w:p>
        </w:tc>
        <w:tc>
          <w:tcPr>
            <w:tcW w:w="6132" w:type="dxa"/>
            <w:gridSpan w:val="5"/>
            <w:vMerge/>
            <w:shd w:val="clear" w:color="auto" w:fill="auto"/>
            <w:noWrap/>
            <w:vAlign w:val="bottom"/>
            <w:hideMark/>
          </w:tcPr>
          <w:p w:rsidR="00556AE3" w:rsidRDefault="00556AE3" w:rsidP="005E41C3">
            <w:pPr>
              <w:jc w:val="right"/>
              <w:rPr>
                <w:rFonts w:ascii="Arial" w:hAnsi="Arial"/>
                <w:sz w:val="20"/>
                <w:szCs w:val="20"/>
              </w:rPr>
            </w:pPr>
          </w:p>
        </w:tc>
      </w:tr>
      <w:tr w:rsidR="00556AE3" w:rsidTr="005E41C3">
        <w:trPr>
          <w:trHeight w:val="255"/>
        </w:trPr>
        <w:tc>
          <w:tcPr>
            <w:tcW w:w="797" w:type="dxa"/>
            <w:tcBorders>
              <w:top w:val="nil"/>
              <w:left w:val="nil"/>
              <w:bottom w:val="nil"/>
            </w:tcBorders>
            <w:shd w:val="clear" w:color="auto" w:fill="auto"/>
            <w:noWrap/>
            <w:vAlign w:val="bottom"/>
            <w:hideMark/>
          </w:tcPr>
          <w:p w:rsidR="00556AE3" w:rsidRDefault="00556AE3" w:rsidP="005E41C3">
            <w:pPr>
              <w:rPr>
                <w:rFonts w:ascii="Arial" w:hAnsi="Arial"/>
                <w:sz w:val="20"/>
                <w:szCs w:val="20"/>
              </w:rPr>
            </w:pPr>
          </w:p>
        </w:tc>
        <w:tc>
          <w:tcPr>
            <w:tcW w:w="1134" w:type="dxa"/>
            <w:shd w:val="clear" w:color="auto" w:fill="auto"/>
            <w:noWrap/>
            <w:vAlign w:val="bottom"/>
            <w:hideMark/>
          </w:tcPr>
          <w:p w:rsidR="00556AE3" w:rsidRDefault="00556AE3" w:rsidP="005E41C3">
            <w:pPr>
              <w:jc w:val="center"/>
              <w:rPr>
                <w:rFonts w:ascii="Arial" w:hAnsi="Arial"/>
                <w:sz w:val="20"/>
                <w:szCs w:val="20"/>
              </w:rPr>
            </w:pPr>
          </w:p>
        </w:tc>
        <w:tc>
          <w:tcPr>
            <w:tcW w:w="6293" w:type="dxa"/>
            <w:shd w:val="clear" w:color="auto" w:fill="auto"/>
            <w:noWrap/>
            <w:vAlign w:val="bottom"/>
            <w:hideMark/>
          </w:tcPr>
          <w:p w:rsidR="00556AE3" w:rsidRDefault="00556AE3" w:rsidP="005E41C3">
            <w:pPr>
              <w:rPr>
                <w:rFonts w:ascii="Arial" w:hAnsi="Arial"/>
                <w:sz w:val="20"/>
                <w:szCs w:val="20"/>
              </w:rPr>
            </w:pPr>
          </w:p>
        </w:tc>
        <w:tc>
          <w:tcPr>
            <w:tcW w:w="1276" w:type="dxa"/>
            <w:shd w:val="clear" w:color="auto" w:fill="auto"/>
            <w:noWrap/>
            <w:vAlign w:val="bottom"/>
            <w:hideMark/>
          </w:tcPr>
          <w:p w:rsidR="00556AE3" w:rsidRDefault="00556AE3" w:rsidP="005E41C3">
            <w:pPr>
              <w:jc w:val="center"/>
              <w:rPr>
                <w:rFonts w:ascii="Arial" w:hAnsi="Arial"/>
                <w:sz w:val="20"/>
                <w:szCs w:val="20"/>
              </w:rPr>
            </w:pPr>
          </w:p>
        </w:tc>
        <w:tc>
          <w:tcPr>
            <w:tcW w:w="6132" w:type="dxa"/>
            <w:gridSpan w:val="5"/>
            <w:vMerge/>
            <w:shd w:val="clear" w:color="auto" w:fill="auto"/>
            <w:noWrap/>
            <w:vAlign w:val="bottom"/>
            <w:hideMark/>
          </w:tcPr>
          <w:p w:rsidR="00556AE3" w:rsidRDefault="00556AE3" w:rsidP="005E41C3">
            <w:pPr>
              <w:jc w:val="right"/>
              <w:rPr>
                <w:rFonts w:ascii="Arial" w:hAnsi="Arial"/>
                <w:sz w:val="20"/>
                <w:szCs w:val="20"/>
              </w:rPr>
            </w:pPr>
          </w:p>
        </w:tc>
      </w:tr>
      <w:tr w:rsidR="00556AE3" w:rsidTr="005E41C3">
        <w:trPr>
          <w:trHeight w:val="255"/>
        </w:trPr>
        <w:tc>
          <w:tcPr>
            <w:tcW w:w="797" w:type="dxa"/>
            <w:tcBorders>
              <w:top w:val="nil"/>
              <w:left w:val="nil"/>
              <w:bottom w:val="nil"/>
            </w:tcBorders>
            <w:shd w:val="clear" w:color="auto" w:fill="auto"/>
            <w:noWrap/>
            <w:vAlign w:val="bottom"/>
            <w:hideMark/>
          </w:tcPr>
          <w:p w:rsidR="00556AE3" w:rsidRDefault="00556AE3" w:rsidP="005E41C3">
            <w:pPr>
              <w:rPr>
                <w:rFonts w:ascii="Arial" w:hAnsi="Arial"/>
                <w:sz w:val="20"/>
                <w:szCs w:val="20"/>
              </w:rPr>
            </w:pPr>
          </w:p>
        </w:tc>
        <w:tc>
          <w:tcPr>
            <w:tcW w:w="1134" w:type="dxa"/>
            <w:shd w:val="clear" w:color="auto" w:fill="auto"/>
            <w:noWrap/>
            <w:vAlign w:val="bottom"/>
            <w:hideMark/>
          </w:tcPr>
          <w:p w:rsidR="00556AE3" w:rsidRDefault="00556AE3" w:rsidP="005E41C3">
            <w:pPr>
              <w:jc w:val="center"/>
              <w:rPr>
                <w:rFonts w:ascii="Arial" w:hAnsi="Arial"/>
                <w:sz w:val="20"/>
                <w:szCs w:val="20"/>
              </w:rPr>
            </w:pPr>
          </w:p>
        </w:tc>
        <w:tc>
          <w:tcPr>
            <w:tcW w:w="6293" w:type="dxa"/>
            <w:shd w:val="clear" w:color="auto" w:fill="auto"/>
            <w:noWrap/>
            <w:vAlign w:val="bottom"/>
            <w:hideMark/>
          </w:tcPr>
          <w:p w:rsidR="00556AE3" w:rsidRDefault="00556AE3" w:rsidP="005E41C3">
            <w:pPr>
              <w:rPr>
                <w:rFonts w:ascii="Arial" w:hAnsi="Arial"/>
                <w:sz w:val="20"/>
                <w:szCs w:val="20"/>
              </w:rPr>
            </w:pPr>
          </w:p>
        </w:tc>
        <w:tc>
          <w:tcPr>
            <w:tcW w:w="1276" w:type="dxa"/>
            <w:shd w:val="clear" w:color="auto" w:fill="auto"/>
            <w:noWrap/>
            <w:vAlign w:val="bottom"/>
            <w:hideMark/>
          </w:tcPr>
          <w:p w:rsidR="00556AE3" w:rsidRDefault="00556AE3" w:rsidP="005E41C3">
            <w:pPr>
              <w:jc w:val="center"/>
              <w:rPr>
                <w:rFonts w:ascii="Arial" w:hAnsi="Arial"/>
                <w:sz w:val="20"/>
                <w:szCs w:val="20"/>
              </w:rPr>
            </w:pPr>
          </w:p>
        </w:tc>
        <w:tc>
          <w:tcPr>
            <w:tcW w:w="6132" w:type="dxa"/>
            <w:gridSpan w:val="5"/>
            <w:vMerge/>
            <w:shd w:val="clear" w:color="auto" w:fill="auto"/>
            <w:noWrap/>
            <w:vAlign w:val="bottom"/>
            <w:hideMark/>
          </w:tcPr>
          <w:p w:rsidR="00556AE3" w:rsidRDefault="00556AE3" w:rsidP="005E41C3">
            <w:pPr>
              <w:jc w:val="right"/>
              <w:rPr>
                <w:rFonts w:ascii="Arial" w:hAnsi="Arial"/>
                <w:sz w:val="20"/>
                <w:szCs w:val="20"/>
              </w:rPr>
            </w:pPr>
          </w:p>
        </w:tc>
      </w:tr>
      <w:tr w:rsidR="00556AE3" w:rsidTr="005E41C3">
        <w:trPr>
          <w:trHeight w:val="255"/>
        </w:trPr>
        <w:tc>
          <w:tcPr>
            <w:tcW w:w="797" w:type="dxa"/>
            <w:tcBorders>
              <w:top w:val="nil"/>
              <w:left w:val="nil"/>
              <w:bottom w:val="nil"/>
            </w:tcBorders>
            <w:shd w:val="clear" w:color="auto" w:fill="auto"/>
            <w:noWrap/>
            <w:vAlign w:val="bottom"/>
            <w:hideMark/>
          </w:tcPr>
          <w:p w:rsidR="00556AE3" w:rsidRDefault="00556AE3" w:rsidP="005E41C3">
            <w:pPr>
              <w:rPr>
                <w:rFonts w:ascii="Arial" w:hAnsi="Arial"/>
                <w:sz w:val="20"/>
                <w:szCs w:val="20"/>
              </w:rPr>
            </w:pPr>
          </w:p>
        </w:tc>
        <w:tc>
          <w:tcPr>
            <w:tcW w:w="1134" w:type="dxa"/>
            <w:shd w:val="clear" w:color="auto" w:fill="auto"/>
            <w:noWrap/>
            <w:vAlign w:val="bottom"/>
            <w:hideMark/>
          </w:tcPr>
          <w:p w:rsidR="00556AE3" w:rsidRDefault="00556AE3" w:rsidP="005E41C3">
            <w:pPr>
              <w:jc w:val="center"/>
              <w:rPr>
                <w:rFonts w:ascii="Arial" w:hAnsi="Arial"/>
                <w:sz w:val="20"/>
                <w:szCs w:val="20"/>
              </w:rPr>
            </w:pPr>
          </w:p>
        </w:tc>
        <w:tc>
          <w:tcPr>
            <w:tcW w:w="6293" w:type="dxa"/>
            <w:shd w:val="clear" w:color="auto" w:fill="auto"/>
            <w:noWrap/>
            <w:vAlign w:val="bottom"/>
            <w:hideMark/>
          </w:tcPr>
          <w:p w:rsidR="00556AE3" w:rsidRDefault="00556AE3" w:rsidP="005E41C3">
            <w:pPr>
              <w:rPr>
                <w:rFonts w:ascii="Arial" w:hAnsi="Arial"/>
                <w:sz w:val="20"/>
                <w:szCs w:val="20"/>
              </w:rPr>
            </w:pPr>
          </w:p>
        </w:tc>
        <w:tc>
          <w:tcPr>
            <w:tcW w:w="1276" w:type="dxa"/>
            <w:shd w:val="clear" w:color="auto" w:fill="auto"/>
            <w:noWrap/>
            <w:vAlign w:val="bottom"/>
            <w:hideMark/>
          </w:tcPr>
          <w:p w:rsidR="00556AE3" w:rsidRDefault="00556AE3" w:rsidP="005E41C3">
            <w:pPr>
              <w:jc w:val="center"/>
              <w:rPr>
                <w:rFonts w:ascii="Arial" w:hAnsi="Arial"/>
                <w:sz w:val="20"/>
                <w:szCs w:val="20"/>
              </w:rPr>
            </w:pPr>
          </w:p>
        </w:tc>
        <w:tc>
          <w:tcPr>
            <w:tcW w:w="1275" w:type="dxa"/>
            <w:shd w:val="clear" w:color="auto" w:fill="auto"/>
            <w:noWrap/>
            <w:vAlign w:val="bottom"/>
            <w:hideMark/>
          </w:tcPr>
          <w:p w:rsidR="00556AE3" w:rsidRDefault="00556AE3" w:rsidP="005E41C3">
            <w:pPr>
              <w:jc w:val="center"/>
              <w:rPr>
                <w:rFonts w:ascii="Arial" w:hAnsi="Arial"/>
                <w:sz w:val="20"/>
                <w:szCs w:val="20"/>
              </w:rPr>
            </w:pPr>
          </w:p>
        </w:tc>
        <w:tc>
          <w:tcPr>
            <w:tcW w:w="4857" w:type="dxa"/>
            <w:gridSpan w:val="4"/>
            <w:shd w:val="clear" w:color="auto" w:fill="auto"/>
            <w:noWrap/>
            <w:vAlign w:val="bottom"/>
            <w:hideMark/>
          </w:tcPr>
          <w:p w:rsidR="00556AE3" w:rsidRPr="003B42FF" w:rsidRDefault="00556AE3" w:rsidP="005E41C3">
            <w:pPr>
              <w:rPr>
                <w:rFonts w:ascii="Calibri" w:hAnsi="Calibri"/>
                <w:sz w:val="20"/>
                <w:szCs w:val="20"/>
              </w:rPr>
            </w:pPr>
          </w:p>
        </w:tc>
      </w:tr>
      <w:tr w:rsidR="00556AE3" w:rsidTr="005E41C3">
        <w:trPr>
          <w:trHeight w:val="315"/>
        </w:trPr>
        <w:tc>
          <w:tcPr>
            <w:tcW w:w="797" w:type="dxa"/>
            <w:tcBorders>
              <w:top w:val="nil"/>
              <w:left w:val="nil"/>
              <w:bottom w:val="nil"/>
            </w:tcBorders>
            <w:shd w:val="clear" w:color="auto" w:fill="auto"/>
            <w:noWrap/>
            <w:vAlign w:val="bottom"/>
            <w:hideMark/>
          </w:tcPr>
          <w:p w:rsidR="00556AE3" w:rsidRDefault="00556AE3" w:rsidP="005E41C3">
            <w:pPr>
              <w:rPr>
                <w:rFonts w:ascii="Arial" w:hAnsi="Arial"/>
                <w:sz w:val="20"/>
                <w:szCs w:val="20"/>
              </w:rPr>
            </w:pPr>
          </w:p>
        </w:tc>
        <w:tc>
          <w:tcPr>
            <w:tcW w:w="14835" w:type="dxa"/>
            <w:gridSpan w:val="8"/>
            <w:shd w:val="clear" w:color="auto" w:fill="auto"/>
            <w:noWrap/>
            <w:vAlign w:val="bottom"/>
            <w:hideMark/>
          </w:tcPr>
          <w:p w:rsidR="00556AE3" w:rsidRDefault="00556AE3" w:rsidP="005E41C3">
            <w:pPr>
              <w:jc w:val="center"/>
              <w:rPr>
                <w:b/>
                <w:bCs/>
              </w:rPr>
            </w:pPr>
            <w:r>
              <w:rPr>
                <w:b/>
                <w:bCs/>
              </w:rPr>
              <w:t>Ведомственная структура</w:t>
            </w:r>
          </w:p>
        </w:tc>
      </w:tr>
      <w:tr w:rsidR="00556AE3" w:rsidTr="005E41C3">
        <w:trPr>
          <w:trHeight w:val="315"/>
        </w:trPr>
        <w:tc>
          <w:tcPr>
            <w:tcW w:w="797" w:type="dxa"/>
            <w:tcBorders>
              <w:top w:val="nil"/>
              <w:left w:val="nil"/>
              <w:bottom w:val="nil"/>
            </w:tcBorders>
            <w:shd w:val="clear" w:color="auto" w:fill="auto"/>
            <w:noWrap/>
            <w:vAlign w:val="bottom"/>
            <w:hideMark/>
          </w:tcPr>
          <w:p w:rsidR="00556AE3" w:rsidRDefault="00556AE3" w:rsidP="005E41C3">
            <w:pPr>
              <w:rPr>
                <w:rFonts w:ascii="Arial" w:hAnsi="Arial"/>
                <w:sz w:val="20"/>
                <w:szCs w:val="20"/>
              </w:rPr>
            </w:pPr>
          </w:p>
        </w:tc>
        <w:tc>
          <w:tcPr>
            <w:tcW w:w="14835" w:type="dxa"/>
            <w:gridSpan w:val="8"/>
            <w:shd w:val="clear" w:color="auto" w:fill="auto"/>
            <w:noWrap/>
            <w:vAlign w:val="bottom"/>
            <w:hideMark/>
          </w:tcPr>
          <w:p w:rsidR="00556AE3" w:rsidRDefault="00556AE3" w:rsidP="005E41C3">
            <w:pPr>
              <w:jc w:val="center"/>
              <w:rPr>
                <w:rFonts w:ascii="Arial" w:hAnsi="Arial"/>
                <w:sz w:val="20"/>
                <w:szCs w:val="20"/>
              </w:rPr>
            </w:pPr>
            <w:r>
              <w:rPr>
                <w:b/>
                <w:bCs/>
              </w:rPr>
              <w:t>расходов сельского бюджета на 2021 год</w:t>
            </w:r>
          </w:p>
        </w:tc>
      </w:tr>
      <w:tr w:rsidR="00556AE3" w:rsidTr="005E41C3">
        <w:trPr>
          <w:trHeight w:val="315"/>
        </w:trPr>
        <w:tc>
          <w:tcPr>
            <w:tcW w:w="797" w:type="dxa"/>
            <w:tcBorders>
              <w:top w:val="nil"/>
              <w:left w:val="nil"/>
              <w:bottom w:val="nil"/>
              <w:right w:val="nil"/>
            </w:tcBorders>
            <w:shd w:val="clear" w:color="auto" w:fill="auto"/>
            <w:noWrap/>
            <w:vAlign w:val="bottom"/>
            <w:hideMark/>
          </w:tcPr>
          <w:p w:rsidR="00556AE3" w:rsidRDefault="00556AE3" w:rsidP="005E41C3">
            <w:pPr>
              <w:rPr>
                <w:rFonts w:ascii="Arial" w:hAnsi="Arial"/>
                <w:sz w:val="20"/>
                <w:szCs w:val="20"/>
              </w:rPr>
            </w:pPr>
          </w:p>
        </w:tc>
        <w:tc>
          <w:tcPr>
            <w:tcW w:w="1134" w:type="dxa"/>
            <w:tcBorders>
              <w:left w:val="nil"/>
              <w:bottom w:val="nil"/>
              <w:right w:val="nil"/>
            </w:tcBorders>
            <w:shd w:val="clear" w:color="auto" w:fill="auto"/>
            <w:noWrap/>
            <w:vAlign w:val="bottom"/>
            <w:hideMark/>
          </w:tcPr>
          <w:p w:rsidR="00556AE3" w:rsidRDefault="00556AE3" w:rsidP="005E41C3">
            <w:pPr>
              <w:jc w:val="center"/>
              <w:rPr>
                <w:sz w:val="20"/>
                <w:szCs w:val="20"/>
              </w:rPr>
            </w:pPr>
          </w:p>
        </w:tc>
        <w:tc>
          <w:tcPr>
            <w:tcW w:w="6293" w:type="dxa"/>
            <w:tcBorders>
              <w:left w:val="nil"/>
              <w:bottom w:val="nil"/>
              <w:right w:val="nil"/>
            </w:tcBorders>
            <w:shd w:val="clear" w:color="auto" w:fill="auto"/>
            <w:noWrap/>
            <w:vAlign w:val="bottom"/>
            <w:hideMark/>
          </w:tcPr>
          <w:p w:rsidR="00556AE3" w:rsidRDefault="00556AE3" w:rsidP="005E41C3">
            <w:pPr>
              <w:rPr>
                <w:sz w:val="20"/>
                <w:szCs w:val="20"/>
              </w:rPr>
            </w:pPr>
          </w:p>
        </w:tc>
        <w:tc>
          <w:tcPr>
            <w:tcW w:w="1276" w:type="dxa"/>
            <w:tcBorders>
              <w:left w:val="nil"/>
              <w:bottom w:val="nil"/>
              <w:right w:val="nil"/>
            </w:tcBorders>
            <w:shd w:val="clear" w:color="auto" w:fill="auto"/>
            <w:noWrap/>
            <w:vAlign w:val="bottom"/>
            <w:hideMark/>
          </w:tcPr>
          <w:p w:rsidR="00556AE3" w:rsidRDefault="00556AE3" w:rsidP="005E41C3">
            <w:pPr>
              <w:jc w:val="center"/>
              <w:rPr>
                <w:sz w:val="20"/>
                <w:szCs w:val="20"/>
              </w:rPr>
            </w:pPr>
          </w:p>
        </w:tc>
        <w:tc>
          <w:tcPr>
            <w:tcW w:w="1275" w:type="dxa"/>
            <w:tcBorders>
              <w:left w:val="nil"/>
              <w:bottom w:val="nil"/>
              <w:right w:val="nil"/>
            </w:tcBorders>
            <w:shd w:val="clear" w:color="auto" w:fill="auto"/>
            <w:noWrap/>
            <w:vAlign w:val="bottom"/>
            <w:hideMark/>
          </w:tcPr>
          <w:p w:rsidR="00556AE3" w:rsidRDefault="00556AE3" w:rsidP="005E41C3">
            <w:pPr>
              <w:jc w:val="center"/>
              <w:rPr>
                <w:sz w:val="20"/>
                <w:szCs w:val="20"/>
              </w:rPr>
            </w:pPr>
          </w:p>
        </w:tc>
        <w:tc>
          <w:tcPr>
            <w:tcW w:w="1389" w:type="dxa"/>
            <w:tcBorders>
              <w:left w:val="nil"/>
              <w:bottom w:val="nil"/>
              <w:right w:val="nil"/>
            </w:tcBorders>
            <w:shd w:val="clear" w:color="auto" w:fill="auto"/>
            <w:noWrap/>
            <w:vAlign w:val="bottom"/>
            <w:hideMark/>
          </w:tcPr>
          <w:p w:rsidR="00556AE3" w:rsidRDefault="00556AE3" w:rsidP="005E41C3">
            <w:pPr>
              <w:jc w:val="center"/>
              <w:rPr>
                <w:sz w:val="20"/>
                <w:szCs w:val="20"/>
              </w:rPr>
            </w:pPr>
          </w:p>
        </w:tc>
        <w:tc>
          <w:tcPr>
            <w:tcW w:w="1134" w:type="dxa"/>
            <w:tcBorders>
              <w:left w:val="nil"/>
              <w:bottom w:val="nil"/>
              <w:right w:val="nil"/>
            </w:tcBorders>
            <w:shd w:val="clear" w:color="auto" w:fill="auto"/>
            <w:noWrap/>
            <w:vAlign w:val="bottom"/>
            <w:hideMark/>
          </w:tcPr>
          <w:p w:rsidR="00556AE3" w:rsidRDefault="00556AE3" w:rsidP="005E41C3">
            <w:pPr>
              <w:jc w:val="center"/>
              <w:rPr>
                <w:sz w:val="20"/>
                <w:szCs w:val="20"/>
              </w:rPr>
            </w:pPr>
          </w:p>
        </w:tc>
        <w:tc>
          <w:tcPr>
            <w:tcW w:w="1031" w:type="dxa"/>
            <w:tcBorders>
              <w:left w:val="nil"/>
              <w:bottom w:val="nil"/>
              <w:right w:val="nil"/>
            </w:tcBorders>
            <w:shd w:val="clear" w:color="auto" w:fill="auto"/>
            <w:noWrap/>
            <w:vAlign w:val="bottom"/>
            <w:hideMark/>
          </w:tcPr>
          <w:p w:rsidR="00556AE3" w:rsidRDefault="00556AE3" w:rsidP="005E41C3">
            <w:pPr>
              <w:jc w:val="center"/>
              <w:rPr>
                <w:sz w:val="20"/>
                <w:szCs w:val="20"/>
              </w:rPr>
            </w:pPr>
          </w:p>
        </w:tc>
        <w:tc>
          <w:tcPr>
            <w:tcW w:w="1303" w:type="dxa"/>
            <w:tcBorders>
              <w:left w:val="nil"/>
              <w:bottom w:val="nil"/>
              <w:right w:val="nil"/>
            </w:tcBorders>
            <w:shd w:val="clear" w:color="auto" w:fill="auto"/>
            <w:noWrap/>
            <w:vAlign w:val="bottom"/>
            <w:hideMark/>
          </w:tcPr>
          <w:p w:rsidR="00556AE3" w:rsidRDefault="00556AE3" w:rsidP="005E41C3">
            <w:pPr>
              <w:jc w:val="right"/>
            </w:pPr>
          </w:p>
        </w:tc>
      </w:tr>
      <w:tr w:rsidR="00556AE3" w:rsidTr="005E41C3">
        <w:trPr>
          <w:trHeight w:val="945"/>
        </w:trPr>
        <w:tc>
          <w:tcPr>
            <w:tcW w:w="7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AE3" w:rsidRDefault="00556AE3" w:rsidP="005E41C3">
            <w:pPr>
              <w:jc w:val="center"/>
              <w:rPr>
                <w:sz w:val="20"/>
                <w:szCs w:val="20"/>
              </w:rPr>
            </w:pPr>
            <w:r>
              <w:rPr>
                <w:sz w:val="20"/>
                <w:szCs w:val="20"/>
              </w:rPr>
              <w:t>№ строки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p>
          <w:p w:rsidR="00556AE3" w:rsidRDefault="00556AE3" w:rsidP="005E41C3">
            <w:pPr>
              <w:jc w:val="center"/>
              <w:rPr>
                <w:sz w:val="20"/>
                <w:szCs w:val="20"/>
              </w:rPr>
            </w:pPr>
          </w:p>
          <w:p w:rsidR="00556AE3" w:rsidRPr="003B42FF" w:rsidRDefault="00556AE3" w:rsidP="005E41C3">
            <w:pPr>
              <w:jc w:val="center"/>
              <w:rPr>
                <w:sz w:val="20"/>
                <w:szCs w:val="20"/>
              </w:rPr>
            </w:pPr>
            <w:r w:rsidRPr="003B42FF">
              <w:rPr>
                <w:sz w:val="20"/>
                <w:szCs w:val="20"/>
              </w:rPr>
              <w:t>Код ведомства</w:t>
            </w:r>
          </w:p>
        </w:tc>
        <w:tc>
          <w:tcPr>
            <w:tcW w:w="6293"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pPr>
            <w:r>
              <w:t>Наименование главных распорядителей и наименование показателей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pPr>
            <w:r>
              <w:t>Раздел-подраздел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pPr>
            <w:r>
              <w:t>Целевая статья</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pPr>
            <w:r>
              <w:t>Вид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pPr>
            <w:r>
              <w:t xml:space="preserve">утверж-денный </w:t>
            </w:r>
          </w:p>
          <w:p w:rsidR="00556AE3" w:rsidRDefault="00556AE3" w:rsidP="005E41C3">
            <w:pPr>
              <w:jc w:val="center"/>
            </w:pPr>
            <w:r>
              <w:t>план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pPr>
            <w:r>
              <w:t>уточ-ненный план</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pPr>
            <w:r>
              <w:t>исполнено</w:t>
            </w:r>
          </w:p>
        </w:tc>
      </w:tr>
      <w:tr w:rsidR="00556AE3" w:rsidTr="005E41C3">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556AE3" w:rsidRDefault="00556AE3" w:rsidP="005E41C3">
            <w:pPr>
              <w:jc w:val="center"/>
              <w:rPr>
                <w:sz w:val="20"/>
                <w:szCs w:val="20"/>
              </w:rPr>
            </w:pPr>
            <w:r>
              <w:rPr>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pPr>
            <w:r>
              <w:t>2</w:t>
            </w:r>
          </w:p>
        </w:tc>
        <w:tc>
          <w:tcPr>
            <w:tcW w:w="6293"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pPr>
            <w:r>
              <w:t>3</w:t>
            </w:r>
          </w:p>
        </w:tc>
        <w:tc>
          <w:tcPr>
            <w:tcW w:w="1276"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pPr>
            <w:r>
              <w:t>4</w:t>
            </w:r>
          </w:p>
        </w:tc>
        <w:tc>
          <w:tcPr>
            <w:tcW w:w="1275"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pPr>
            <w:r>
              <w:t>5</w:t>
            </w:r>
          </w:p>
        </w:tc>
        <w:tc>
          <w:tcPr>
            <w:tcW w:w="1389"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pPr>
            <w:r>
              <w:t>6</w:t>
            </w:r>
          </w:p>
        </w:tc>
        <w:tc>
          <w:tcPr>
            <w:tcW w:w="1134"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pPr>
            <w:r>
              <w:t>7</w:t>
            </w:r>
          </w:p>
        </w:tc>
        <w:tc>
          <w:tcPr>
            <w:tcW w:w="1031"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pPr>
            <w:r>
              <w:t>8</w:t>
            </w:r>
          </w:p>
        </w:tc>
        <w:tc>
          <w:tcPr>
            <w:tcW w:w="1303"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pPr>
            <w:r>
              <w:t>9</w:t>
            </w:r>
          </w:p>
        </w:tc>
      </w:tr>
      <w:tr w:rsidR="00556AE3" w:rsidTr="005E41C3">
        <w:trPr>
          <w:trHeight w:val="454"/>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i/>
                <w:iCs/>
              </w:rPr>
            </w:pPr>
            <w:r>
              <w:rPr>
                <w:b/>
                <w:bCs/>
                <w:i/>
                <w:iCs/>
              </w:rPr>
              <w:t>Администрация Шилинского сельсовета Сухобузимского района Красноярского края</w:t>
            </w:r>
          </w:p>
        </w:tc>
        <w:tc>
          <w:tcPr>
            <w:tcW w:w="1276" w:type="dxa"/>
            <w:tcBorders>
              <w:top w:val="nil"/>
              <w:left w:val="nil"/>
              <w:bottom w:val="single" w:sz="4" w:space="0" w:color="auto"/>
              <w:right w:val="single" w:sz="4" w:space="0" w:color="auto"/>
            </w:tcBorders>
            <w:shd w:val="clear" w:color="auto" w:fill="auto"/>
            <w:vAlign w:val="bottom"/>
            <w:hideMark/>
          </w:tcPr>
          <w:p w:rsidR="00556AE3" w:rsidRDefault="00556AE3" w:rsidP="005E41C3">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vAlign w:val="bottom"/>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556AE3" w:rsidRDefault="00556AE3" w:rsidP="005E41C3">
            <w:pPr>
              <w:jc w:val="center"/>
              <w:rPr>
                <w:b/>
                <w:bCs/>
                <w:sz w:val="20"/>
                <w:szCs w:val="20"/>
              </w:rPr>
            </w:pPr>
            <w:r>
              <w:rPr>
                <w:b/>
                <w:bCs/>
                <w:sz w:val="20"/>
                <w:szCs w:val="20"/>
              </w:rPr>
              <w:t>9873,9</w:t>
            </w:r>
          </w:p>
        </w:tc>
        <w:tc>
          <w:tcPr>
            <w:tcW w:w="1031" w:type="dxa"/>
            <w:tcBorders>
              <w:top w:val="nil"/>
              <w:left w:val="nil"/>
              <w:bottom w:val="single" w:sz="4" w:space="0" w:color="auto"/>
              <w:right w:val="single" w:sz="4" w:space="0" w:color="auto"/>
            </w:tcBorders>
            <w:shd w:val="clear" w:color="auto" w:fill="auto"/>
            <w:vAlign w:val="bottom"/>
            <w:hideMark/>
          </w:tcPr>
          <w:p w:rsidR="00556AE3" w:rsidRDefault="00556AE3" w:rsidP="005E41C3">
            <w:pPr>
              <w:jc w:val="center"/>
              <w:rPr>
                <w:b/>
                <w:bCs/>
                <w:sz w:val="20"/>
                <w:szCs w:val="20"/>
              </w:rPr>
            </w:pPr>
            <w:r>
              <w:rPr>
                <w:b/>
                <w:bCs/>
                <w:sz w:val="20"/>
                <w:szCs w:val="20"/>
              </w:rPr>
              <w:t>12874,4</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i/>
                <w:iCs/>
              </w:rPr>
            </w:pPr>
            <w:r>
              <w:rPr>
                <w:b/>
                <w:bCs/>
                <w:i/>
                <w:iCs/>
              </w:rPr>
              <w:t>12611,8</w:t>
            </w:r>
          </w:p>
        </w:tc>
      </w:tr>
      <w:tr w:rsidR="00556AE3" w:rsidTr="005E41C3">
        <w:trPr>
          <w:trHeight w:val="27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0100</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4879,1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5210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5061,6</w:t>
            </w:r>
          </w:p>
        </w:tc>
      </w:tr>
      <w:tr w:rsidR="00556AE3" w:rsidTr="005E41C3">
        <w:trPr>
          <w:trHeight w:val="49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Функционирование высшего должностного лица субъекта Российской Федерации и органа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0102</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940,1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952,9</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952,9</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0102</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9100000000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940,1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952,9</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952,9</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Непрограммные расходы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0102</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940,1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952,9</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952,9</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Глава муниципального образования в рамках непрограммных расходов </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0102</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940,1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952,9</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952,9</w:t>
            </w:r>
          </w:p>
        </w:tc>
      </w:tr>
      <w:tr w:rsidR="00556AE3" w:rsidTr="005E41C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0102</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940,1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952,9</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952,9</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0102</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940,1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952,9</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952,9</w:t>
            </w:r>
          </w:p>
        </w:tc>
      </w:tr>
      <w:tr w:rsidR="00556AE3" w:rsidTr="005E41C3">
        <w:trPr>
          <w:trHeight w:val="52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3862,1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4185,4</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4045,0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9100000000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3862,1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4185,4</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4045,0</w:t>
            </w:r>
          </w:p>
        </w:tc>
      </w:tr>
      <w:tr w:rsidR="00556AE3" w:rsidTr="005E41C3">
        <w:trPr>
          <w:trHeight w:val="24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9110000000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3862,1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4178,9</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4038,5</w:t>
            </w:r>
          </w:p>
        </w:tc>
      </w:tr>
      <w:tr w:rsidR="00556AE3" w:rsidTr="005E41C3">
        <w:trPr>
          <w:trHeight w:val="24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 xml:space="preserve">Руководство и управление в сфере установленных функций органов местного самоуправления в рамках непрограммных расходов </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3855,6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4178,9</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4038,5</w:t>
            </w:r>
          </w:p>
        </w:tc>
      </w:tr>
      <w:tr w:rsidR="00556AE3" w:rsidTr="005E41C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lastRenderedPageBreak/>
              <w:t>13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3037,2</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3253,1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3253,1</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3037,2</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3253,1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3253,1</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808,4</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901,5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762,6</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808,4</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901,5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762,6</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589,6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682,7</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543,8</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энергетических ресурсов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218,8</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218,8</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218,8</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24,3</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22,8</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24,3</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22,8</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Уплата прочих налогов, сборов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16,0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Уплата иных платежей</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8,3</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6,8</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 органов местного самоуправления за счет переданных полномочий</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9120000000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6,5</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6,5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6,5</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Выполнение переданных полномочий в сфере ЖКХ в рамках непрограммных расходов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9120091530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9120091530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9120091530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w:t>
            </w:r>
          </w:p>
        </w:tc>
      </w:tr>
      <w:tr w:rsidR="00556AE3" w:rsidTr="005E41C3">
        <w:trPr>
          <w:trHeight w:val="397"/>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Выполнение переданных полномочий в области размещения заказов на поставки товаров, выполнение работ, оказание услуг в рамках непрограммных расходов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9120091540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9120091540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29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9120091540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30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Выполнение переданных полномочий в области размещения финансового контроля выполнение работ, оказание услуг в рамках непрограммых расходов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9120091550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31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9120091550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32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9120091550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1,0</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33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Выполнение переданных полномочий в области внутреннего контроля в рамках непрограммных расходов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0,5</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34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0,5</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35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ассигнование</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0,5</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36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резервный фонд администрации</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0111</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9110099120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8</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8,0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 </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lastRenderedPageBreak/>
              <w:t>37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инные межбюджетные ассигнование</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0111</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9110099120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 </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38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резервные средства</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0111</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9110099120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870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 </w:t>
            </w:r>
          </w:p>
        </w:tc>
      </w:tr>
      <w:tr w:rsidR="00556AE3" w:rsidTr="005E41C3">
        <w:trPr>
          <w:trHeight w:val="28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39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68,9</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63,6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63,6</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Муниципальная программа "Защита населения и территорий от чрезвычайных ситуаций"</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0300000000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3,0</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Подпрограмма "Профилактика терроризма и экстремизма на территории Шилинского сельсовета</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0310000000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3,0</w:t>
            </w:r>
          </w:p>
        </w:tc>
      </w:tr>
      <w:tr w:rsidR="00556AE3" w:rsidTr="005E41C3">
        <w:trPr>
          <w:trHeight w:val="102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Профилактика терроризма и экстремизма на территории Шилинского сельсовета в рамках подпрограммы "Профилактика терроризма и экстремизма на территории Шилинского сельсовета " муниципальной программы "Защита населения и территорий от чрезвычайных ситуаций"</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0310097120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5E41C3">
        <w:trPr>
          <w:trHeight w:val="28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0310097120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0310097120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jc w:val="both"/>
              <w:rPr>
                <w:b/>
                <w:bCs/>
                <w:color w:val="000000"/>
                <w:sz w:val="20"/>
                <w:szCs w:val="20"/>
              </w:rPr>
            </w:pPr>
            <w:r>
              <w:rPr>
                <w:b/>
                <w:bCs/>
                <w:color w:val="000000"/>
                <w:sz w:val="20"/>
                <w:szCs w:val="20"/>
              </w:rPr>
              <w:t>Непрограммные расходы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9100000000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65,90</w:t>
            </w:r>
          </w:p>
        </w:tc>
        <w:tc>
          <w:tcPr>
            <w:tcW w:w="1031" w:type="dxa"/>
            <w:tcBorders>
              <w:top w:val="nil"/>
              <w:left w:val="nil"/>
              <w:bottom w:val="single" w:sz="4" w:space="0" w:color="auto"/>
              <w:right w:val="nil"/>
            </w:tcBorders>
            <w:shd w:val="clear" w:color="auto" w:fill="auto"/>
            <w:noWrap/>
            <w:vAlign w:val="bottom"/>
            <w:hideMark/>
          </w:tcPr>
          <w:p w:rsidR="00556AE3" w:rsidRDefault="00556AE3" w:rsidP="005E41C3">
            <w:pPr>
              <w:jc w:val="right"/>
              <w:rPr>
                <w:rFonts w:ascii="Arial" w:hAnsi="Arial"/>
                <w:b/>
                <w:bCs/>
                <w:sz w:val="20"/>
                <w:szCs w:val="20"/>
              </w:rPr>
            </w:pPr>
            <w:r>
              <w:rPr>
                <w:rFonts w:ascii="Arial" w:hAnsi="Arial"/>
                <w:b/>
                <w:bCs/>
                <w:sz w:val="20"/>
                <w:szCs w:val="20"/>
              </w:rPr>
              <w:t>60,6</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b/>
                <w:bCs/>
                <w:sz w:val="20"/>
                <w:szCs w:val="20"/>
              </w:rPr>
            </w:pPr>
            <w:r>
              <w:rPr>
                <w:rFonts w:ascii="Arial" w:hAnsi="Arial"/>
                <w:b/>
                <w:bCs/>
                <w:sz w:val="20"/>
                <w:szCs w:val="20"/>
              </w:rPr>
              <w:t>60,6</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 администрации</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9110000000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65,90</w:t>
            </w:r>
          </w:p>
        </w:tc>
        <w:tc>
          <w:tcPr>
            <w:tcW w:w="1031" w:type="dxa"/>
            <w:tcBorders>
              <w:top w:val="nil"/>
              <w:left w:val="nil"/>
              <w:bottom w:val="single" w:sz="4" w:space="0" w:color="auto"/>
              <w:right w:val="nil"/>
            </w:tcBorders>
            <w:shd w:val="clear" w:color="auto" w:fill="auto"/>
            <w:noWrap/>
            <w:vAlign w:val="bottom"/>
            <w:hideMark/>
          </w:tcPr>
          <w:p w:rsidR="00556AE3" w:rsidRDefault="00556AE3" w:rsidP="005E41C3">
            <w:pPr>
              <w:jc w:val="right"/>
              <w:rPr>
                <w:rFonts w:ascii="Arial" w:hAnsi="Arial"/>
                <w:b/>
                <w:bCs/>
                <w:sz w:val="20"/>
                <w:szCs w:val="20"/>
              </w:rPr>
            </w:pPr>
            <w:r>
              <w:rPr>
                <w:rFonts w:ascii="Arial" w:hAnsi="Arial"/>
                <w:b/>
                <w:bCs/>
                <w:sz w:val="20"/>
                <w:szCs w:val="20"/>
              </w:rPr>
              <w:t>60,6</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b/>
                <w:bCs/>
                <w:sz w:val="20"/>
                <w:szCs w:val="20"/>
              </w:rPr>
            </w:pPr>
            <w:r>
              <w:rPr>
                <w:rFonts w:ascii="Arial" w:hAnsi="Arial"/>
                <w:b/>
                <w:bCs/>
                <w:sz w:val="20"/>
                <w:szCs w:val="20"/>
              </w:rPr>
              <w:t>60,6</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расходы на проведение акарицидных обработок</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91100S5550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48,70</w:t>
            </w:r>
          </w:p>
        </w:tc>
        <w:tc>
          <w:tcPr>
            <w:tcW w:w="1031" w:type="dxa"/>
            <w:tcBorders>
              <w:top w:val="nil"/>
              <w:left w:val="nil"/>
              <w:bottom w:val="nil"/>
              <w:right w:val="single" w:sz="4" w:space="0" w:color="auto"/>
            </w:tcBorders>
            <w:shd w:val="clear" w:color="auto" w:fill="auto"/>
            <w:noWrap/>
            <w:vAlign w:val="bottom"/>
            <w:hideMark/>
          </w:tcPr>
          <w:p w:rsidR="00556AE3" w:rsidRDefault="00556AE3" w:rsidP="005E41C3">
            <w:pPr>
              <w:jc w:val="right"/>
              <w:rPr>
                <w:rFonts w:ascii="Arial" w:hAnsi="Arial"/>
                <w:sz w:val="20"/>
                <w:szCs w:val="20"/>
              </w:rPr>
            </w:pPr>
            <w:r>
              <w:rPr>
                <w:rFonts w:ascii="Arial" w:hAnsi="Arial"/>
                <w:sz w:val="20"/>
                <w:szCs w:val="20"/>
              </w:rPr>
              <w:t>48,7</w:t>
            </w:r>
          </w:p>
        </w:tc>
        <w:tc>
          <w:tcPr>
            <w:tcW w:w="1303"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sz w:val="20"/>
                <w:szCs w:val="20"/>
              </w:rPr>
            </w:pPr>
            <w:r>
              <w:rPr>
                <w:rFonts w:ascii="Arial" w:hAnsi="Arial"/>
                <w:sz w:val="20"/>
                <w:szCs w:val="20"/>
              </w:rPr>
              <w:t>48,7</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jc w:val="both"/>
              <w:rPr>
                <w:color w:val="000000"/>
                <w:sz w:val="20"/>
                <w:szCs w:val="20"/>
              </w:rPr>
            </w:pPr>
            <w:r>
              <w:rPr>
                <w:color w:val="000000"/>
                <w:sz w:val="20"/>
                <w:szCs w:val="20"/>
              </w:rPr>
              <w:t>Софинансирование акарицидных обработок</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91100S5550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5,20</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sz w:val="20"/>
                <w:szCs w:val="20"/>
              </w:rPr>
            </w:pPr>
            <w:r>
              <w:rPr>
                <w:rFonts w:ascii="Arial" w:hAnsi="Arial"/>
                <w:sz w:val="20"/>
                <w:szCs w:val="20"/>
              </w:rPr>
              <w:t>5,2</w:t>
            </w:r>
          </w:p>
        </w:tc>
        <w:tc>
          <w:tcPr>
            <w:tcW w:w="1303"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sz w:val="20"/>
                <w:szCs w:val="20"/>
              </w:rPr>
            </w:pPr>
            <w:r>
              <w:rPr>
                <w:rFonts w:ascii="Arial" w:hAnsi="Arial"/>
                <w:sz w:val="20"/>
                <w:szCs w:val="20"/>
              </w:rPr>
              <w:t>5,2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49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91100S5550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5,20</w:t>
            </w:r>
          </w:p>
        </w:tc>
        <w:tc>
          <w:tcPr>
            <w:tcW w:w="1031"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b/>
                <w:bCs/>
                <w:sz w:val="20"/>
                <w:szCs w:val="20"/>
              </w:rPr>
            </w:pPr>
            <w:r>
              <w:rPr>
                <w:rFonts w:ascii="Arial" w:hAnsi="Arial"/>
                <w:b/>
                <w:bCs/>
                <w:sz w:val="20"/>
                <w:szCs w:val="20"/>
              </w:rPr>
              <w:t>5,2</w:t>
            </w:r>
          </w:p>
        </w:tc>
        <w:tc>
          <w:tcPr>
            <w:tcW w:w="1303"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b/>
                <w:bCs/>
                <w:sz w:val="20"/>
                <w:szCs w:val="20"/>
              </w:rPr>
            </w:pPr>
            <w:r>
              <w:rPr>
                <w:rFonts w:ascii="Arial" w:hAnsi="Arial"/>
                <w:b/>
                <w:bCs/>
                <w:sz w:val="20"/>
                <w:szCs w:val="20"/>
              </w:rPr>
              <w:t>52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50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jc w:val="both"/>
              <w:rPr>
                <w:b/>
                <w:bCs/>
                <w:color w:val="000000"/>
                <w:sz w:val="20"/>
                <w:szCs w:val="20"/>
              </w:rPr>
            </w:pPr>
            <w:r>
              <w:rPr>
                <w:b/>
                <w:bCs/>
                <w:color w:val="000000"/>
                <w:sz w:val="20"/>
                <w:szCs w:val="20"/>
              </w:rPr>
              <w:t>Непрограммные расходы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9130000000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11,90</w:t>
            </w:r>
          </w:p>
        </w:tc>
        <w:tc>
          <w:tcPr>
            <w:tcW w:w="1031"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b/>
                <w:bCs/>
                <w:sz w:val="20"/>
                <w:szCs w:val="20"/>
              </w:rPr>
            </w:pPr>
            <w:r>
              <w:rPr>
                <w:rFonts w:ascii="Arial" w:hAnsi="Arial"/>
                <w:b/>
                <w:bCs/>
                <w:sz w:val="20"/>
                <w:szCs w:val="20"/>
              </w:rPr>
              <w:t>11,9</w:t>
            </w:r>
          </w:p>
        </w:tc>
        <w:tc>
          <w:tcPr>
            <w:tcW w:w="1303"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b/>
                <w:bCs/>
                <w:sz w:val="20"/>
                <w:szCs w:val="20"/>
              </w:rPr>
            </w:pPr>
            <w:r>
              <w:rPr>
                <w:rFonts w:ascii="Arial" w:hAnsi="Arial"/>
                <w:b/>
                <w:bCs/>
                <w:sz w:val="20"/>
                <w:szCs w:val="20"/>
              </w:rPr>
              <w:t>11,9</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51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 Государственные полномочие по созданию и обеспечению деятельности административных комиссий в рамках непрограммных расходов </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9130075140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11,90</w:t>
            </w:r>
          </w:p>
        </w:tc>
        <w:tc>
          <w:tcPr>
            <w:tcW w:w="1031"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sz w:val="20"/>
                <w:szCs w:val="20"/>
              </w:rPr>
            </w:pPr>
            <w:r>
              <w:rPr>
                <w:rFonts w:ascii="Arial" w:hAnsi="Arial"/>
                <w:sz w:val="20"/>
                <w:szCs w:val="20"/>
              </w:rPr>
              <w:t>11,9</w:t>
            </w:r>
          </w:p>
        </w:tc>
        <w:tc>
          <w:tcPr>
            <w:tcW w:w="1303"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b/>
                <w:bCs/>
                <w:sz w:val="20"/>
                <w:szCs w:val="20"/>
              </w:rPr>
            </w:pPr>
            <w:r>
              <w:rPr>
                <w:rFonts w:ascii="Arial" w:hAnsi="Arial"/>
                <w:b/>
                <w:bCs/>
                <w:sz w:val="20"/>
                <w:szCs w:val="20"/>
              </w:rPr>
              <w:t>11,9</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52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9130075140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11,90</w:t>
            </w:r>
          </w:p>
        </w:tc>
        <w:tc>
          <w:tcPr>
            <w:tcW w:w="1031"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sz w:val="20"/>
                <w:szCs w:val="20"/>
              </w:rPr>
            </w:pPr>
            <w:r>
              <w:rPr>
                <w:rFonts w:ascii="Arial" w:hAnsi="Arial"/>
                <w:sz w:val="20"/>
                <w:szCs w:val="20"/>
              </w:rPr>
              <w:t>11,9</w:t>
            </w:r>
          </w:p>
        </w:tc>
        <w:tc>
          <w:tcPr>
            <w:tcW w:w="1303"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sz w:val="20"/>
                <w:szCs w:val="20"/>
              </w:rPr>
            </w:pPr>
            <w:r>
              <w:rPr>
                <w:rFonts w:ascii="Arial" w:hAnsi="Arial"/>
                <w:sz w:val="20"/>
                <w:szCs w:val="20"/>
              </w:rPr>
              <w:t>11,9</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53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9130075140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11,90</w:t>
            </w:r>
          </w:p>
        </w:tc>
        <w:tc>
          <w:tcPr>
            <w:tcW w:w="1031"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sz w:val="20"/>
                <w:szCs w:val="20"/>
              </w:rPr>
            </w:pPr>
            <w:r>
              <w:rPr>
                <w:rFonts w:ascii="Arial" w:hAnsi="Arial"/>
                <w:sz w:val="20"/>
                <w:szCs w:val="20"/>
              </w:rPr>
              <w:t>11,9</w:t>
            </w:r>
          </w:p>
        </w:tc>
        <w:tc>
          <w:tcPr>
            <w:tcW w:w="1303"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right"/>
              <w:rPr>
                <w:rFonts w:ascii="Arial" w:hAnsi="Arial"/>
                <w:sz w:val="20"/>
                <w:szCs w:val="20"/>
              </w:rPr>
            </w:pPr>
            <w:r>
              <w:rPr>
                <w:rFonts w:ascii="Arial" w:hAnsi="Arial"/>
                <w:sz w:val="20"/>
                <w:szCs w:val="20"/>
              </w:rPr>
              <w:t>11,9</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54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0200</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376,9</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408,1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408,1</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55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376,9</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408,1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408,1</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56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9100000000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376,9</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408,1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408,1</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57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 Шилинского сельсовета</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9130000000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376,9</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408,1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408,1</w:t>
            </w:r>
          </w:p>
        </w:tc>
      </w:tr>
      <w:tr w:rsidR="00556AE3" w:rsidTr="005E41C3">
        <w:trPr>
          <w:trHeight w:val="66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58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Осуществление первичного воинского учета на территориях, где отсутствуют военные комиссариаты в рамках непрограммных расходов отдельных органов исполнительной власти</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343,0</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372,1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372,1</w:t>
            </w:r>
          </w:p>
        </w:tc>
      </w:tr>
      <w:tr w:rsidR="00556AE3" w:rsidTr="005E41C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lastRenderedPageBreak/>
              <w:t>59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343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372,1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372,,1</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60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343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372,1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372,1</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61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33,9</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36,0</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62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33,9</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36,0</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63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0300</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181,3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203,4</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203,4</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64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0290096510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12,6</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65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12,6</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66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02900S4120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181,3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190,7</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67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02900S4120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181,3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190,7</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190,7</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b/>
                <w:bCs/>
                <w:sz w:val="20"/>
                <w:szCs w:val="20"/>
              </w:rPr>
            </w:pPr>
            <w:r>
              <w:rPr>
                <w:b/>
                <w:bCs/>
                <w:sz w:val="20"/>
                <w:szCs w:val="20"/>
              </w:rPr>
              <w:t>68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0400</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1194,2</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1511,9</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1470,5</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69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Водное хозяйство</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0406</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0290099210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23,2</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23,2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Мероприятие по информационному обеспечению в области водных ресурсов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0406</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0290099210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23,2</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23,2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Уплата иных платежей</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0409</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1168,2</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1468,7</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1427,3</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Муниципальная программа "Благоустройство и содержание дорог территории Шилинского сельсовета на 2014-2016 годы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1168,2</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1468,7</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1427,3</w:t>
            </w:r>
          </w:p>
        </w:tc>
      </w:tr>
      <w:tr w:rsidR="00556AE3" w:rsidTr="005E41C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Содержание автомобильных дорог общего пользования местного значения и искусственных сооружений за счёт средств дорожного  фонда в рамках мероприятий по содержанию дорог местного значение Шилинского сельсовета</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1168,2</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1468,7</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1427,3</w:t>
            </w:r>
          </w:p>
        </w:tc>
      </w:tr>
      <w:tr w:rsidR="00556AE3" w:rsidTr="005E41C3">
        <w:trPr>
          <w:trHeight w:val="102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Содержание автомобильных дорог общего пользования местного значения и искусственных сооружений за счет средств дорожного фонда Шилинского сельсовета в рамках  муниципальной программы "Благоустройство и содержание дорог территории Шилинского сельсовета на 2017-2020 годы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0290094310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315,6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315,6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274,2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Закупка товаров, работ и услуг для государственных </w:t>
            </w:r>
            <w:r>
              <w:rPr>
                <w:sz w:val="20"/>
                <w:szCs w:val="20"/>
              </w:rPr>
              <w:lastRenderedPageBreak/>
              <w:t>(муниципальных)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lastRenderedPageBreak/>
              <w:t>0409</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0290094310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315,6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315,6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274,2</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lastRenderedPageBreak/>
              <w:t>78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02900 94310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315,6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315,6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274,2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79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02900S5080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852,6</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02900S5080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852,6</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02900S5080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852,6</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300,5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300,5</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300,5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300,5</w:t>
            </w:r>
          </w:p>
        </w:tc>
      </w:tr>
      <w:tr w:rsidR="00556AE3" w:rsidTr="005E41C3">
        <w:trPr>
          <w:trHeight w:val="28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0500</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1080,3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1487,5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1486,6</w:t>
            </w:r>
          </w:p>
        </w:tc>
      </w:tr>
      <w:tr w:rsidR="00556AE3" w:rsidTr="005E41C3">
        <w:trPr>
          <w:trHeight w:val="28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прочие расходы по коммунальному хозяйству</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0501</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31,8</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36,8</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36,8</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Благоустройство</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1048,5</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1450,7</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1449,8</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Муниципальная программа "Благоустройство и содержание дорог территории Шилинского сельсовета на 2017-2019 годы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0200000000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1048,5</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1450,7</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1449,8</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Отдельные мероприятия </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0290000000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1048,5</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1450,7</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1449,8</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89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Уличное освещение</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0290096010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944,5</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1041,,0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1041,0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Уличное освещение</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0290096010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303,3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286,2</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286,2</w:t>
            </w:r>
          </w:p>
        </w:tc>
      </w:tr>
      <w:tr w:rsidR="00556AE3" w:rsidTr="005E41C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0290096010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303,3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286,2</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286,2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Уличное освещение</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641,2</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754,8</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754,8</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020096010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641,2</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754,8</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754,8</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641,2</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754,8</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754,8</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73,6</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73,6</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энергетических ресурсов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641,2</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681,2</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681,2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Организация и содержание мест захоронения</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0290096040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54,7</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1,5</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0290096040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54,7</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1,5</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99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0290096040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54,7</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1,5</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lastRenderedPageBreak/>
              <w:t>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Прочие мероприятия по благоустройству городских округов и поселений</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0290096050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49,3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129,1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128,2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0290096050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49,3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129,1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128,2</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0290096050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49,3</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129,1</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128,2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Прочие мероприятия по благоустройству городских округов и поселений</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02900S7410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279,0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279,0</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02900S7410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279,0</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279,0</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 xml:space="preserve">Культура и кинематография </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0800</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2162,1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4053,5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3981,6</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 xml:space="preserve">Культура </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0801</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2162,1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4053,5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3981,6</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Прочие мероприятия по благоустройству городских округов и поселений</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9140093010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2162,1</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2288,8</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2244,2</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108</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9140093010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648,6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775,4</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730,8</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109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9140093010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648,6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775,4</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730,8</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106</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232,5</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187,9</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энергетических ресурсов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247</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542,9</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542,9</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542,9</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непрограммные расходы в области культуры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9140093010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1513,5</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1513,4</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1513,4</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9140093010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1513,5</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1543,4</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1543,4</w:t>
            </w:r>
          </w:p>
        </w:tc>
      </w:tr>
      <w:tr w:rsidR="00556AE3" w:rsidTr="005E41C3">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91400S6410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1764,7</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1737,3</w:t>
            </w:r>
          </w:p>
        </w:tc>
      </w:tr>
      <w:tr w:rsidR="00556AE3" w:rsidTr="005E41C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115</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787</w:t>
            </w:r>
          </w:p>
        </w:tc>
        <w:tc>
          <w:tcPr>
            <w:tcW w:w="6293"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91400S6410</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1764,7</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1737,3</w:t>
            </w:r>
          </w:p>
        </w:tc>
      </w:tr>
      <w:tr w:rsidR="00556AE3" w:rsidTr="005E41C3">
        <w:trPr>
          <w:trHeight w:val="315"/>
        </w:trPr>
        <w:tc>
          <w:tcPr>
            <w:tcW w:w="797" w:type="dxa"/>
            <w:tcBorders>
              <w:top w:val="nil"/>
              <w:left w:val="single" w:sz="4" w:space="0" w:color="auto"/>
              <w:bottom w:val="single" w:sz="4" w:space="0" w:color="auto"/>
              <w:right w:val="single" w:sz="4" w:space="0" w:color="auto"/>
            </w:tcBorders>
            <w:shd w:val="clear" w:color="auto" w:fill="auto"/>
            <w:noWrap/>
            <w:hideMark/>
          </w:tcPr>
          <w:p w:rsidR="00556AE3" w:rsidRDefault="00556AE3" w:rsidP="005E41C3">
            <w:pPr>
              <w:jc w:val="center"/>
              <w:rPr>
                <w:sz w:val="20"/>
                <w:szCs w:val="20"/>
              </w:rPr>
            </w:pPr>
            <w:r>
              <w:rPr>
                <w:sz w:val="20"/>
                <w:szCs w:val="20"/>
              </w:rPr>
              <w:t>116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i/>
                <w:iCs/>
                <w:sz w:val="20"/>
                <w:szCs w:val="20"/>
              </w:rPr>
            </w:pPr>
            <w:r>
              <w:rPr>
                <w:b/>
                <w:bCs/>
                <w:i/>
                <w:iCs/>
                <w:sz w:val="20"/>
                <w:szCs w:val="20"/>
              </w:rPr>
              <w:t> </w:t>
            </w:r>
          </w:p>
        </w:tc>
        <w:tc>
          <w:tcPr>
            <w:tcW w:w="6293" w:type="dxa"/>
            <w:tcBorders>
              <w:top w:val="nil"/>
              <w:left w:val="nil"/>
              <w:bottom w:val="single" w:sz="4" w:space="0" w:color="auto"/>
              <w:right w:val="single" w:sz="4" w:space="0" w:color="auto"/>
            </w:tcBorders>
            <w:shd w:val="clear" w:color="auto" w:fill="auto"/>
            <w:hideMark/>
          </w:tcPr>
          <w:p w:rsidR="00556AE3" w:rsidRDefault="00556AE3" w:rsidP="005E41C3">
            <w:pPr>
              <w:rPr>
                <w:b/>
                <w:bCs/>
                <w:i/>
                <w:iCs/>
              </w:rPr>
            </w:pPr>
            <w:r>
              <w:rPr>
                <w:b/>
                <w:bCs/>
                <w:i/>
                <w:iCs/>
              </w:rPr>
              <w:t>ИТОГО РАСХОДОВ</w:t>
            </w:r>
          </w:p>
        </w:tc>
        <w:tc>
          <w:tcPr>
            <w:tcW w:w="127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i/>
                <w:iCs/>
                <w:sz w:val="20"/>
                <w:szCs w:val="20"/>
              </w:rPr>
            </w:pPr>
            <w:r>
              <w:rPr>
                <w:b/>
                <w:bCs/>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i/>
                <w:iCs/>
                <w:sz w:val="20"/>
                <w:szCs w:val="20"/>
              </w:rPr>
            </w:pPr>
            <w:r>
              <w:rPr>
                <w:b/>
                <w:bCs/>
                <w:i/>
                <w:iCs/>
                <w:sz w:val="20"/>
                <w:szCs w:val="20"/>
              </w:rPr>
              <w:t> </w:t>
            </w:r>
          </w:p>
        </w:tc>
        <w:tc>
          <w:tcPr>
            <w:tcW w:w="1389"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i/>
                <w:iCs/>
                <w:sz w:val="20"/>
                <w:szCs w:val="20"/>
              </w:rPr>
            </w:pPr>
            <w:r>
              <w:rPr>
                <w:b/>
                <w:bCs/>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i/>
                <w:iCs/>
                <w:sz w:val="20"/>
                <w:szCs w:val="20"/>
              </w:rPr>
            </w:pPr>
            <w:r>
              <w:rPr>
                <w:b/>
                <w:bCs/>
                <w:i/>
                <w:iCs/>
                <w:sz w:val="20"/>
                <w:szCs w:val="20"/>
              </w:rPr>
              <w:t>9873,9</w:t>
            </w:r>
          </w:p>
        </w:tc>
        <w:tc>
          <w:tcPr>
            <w:tcW w:w="1031"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i/>
                <w:iCs/>
                <w:sz w:val="20"/>
                <w:szCs w:val="20"/>
              </w:rPr>
            </w:pPr>
            <w:r>
              <w:rPr>
                <w:b/>
                <w:bCs/>
                <w:i/>
                <w:iCs/>
                <w:sz w:val="20"/>
                <w:szCs w:val="20"/>
              </w:rPr>
              <w:t>12874,4</w:t>
            </w:r>
          </w:p>
        </w:tc>
        <w:tc>
          <w:tcPr>
            <w:tcW w:w="1303"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i/>
                <w:iCs/>
              </w:rPr>
            </w:pPr>
            <w:r>
              <w:rPr>
                <w:b/>
                <w:bCs/>
                <w:i/>
                <w:iCs/>
              </w:rPr>
              <w:t>12611,8</w:t>
            </w:r>
          </w:p>
        </w:tc>
      </w:tr>
    </w:tbl>
    <w:p w:rsidR="00556AE3" w:rsidRDefault="00556AE3" w:rsidP="00556AE3">
      <w:pPr>
        <w:jc w:val="center"/>
        <w:rPr>
          <w:sz w:val="22"/>
          <w:szCs w:val="22"/>
        </w:rPr>
        <w:sectPr w:rsidR="00556AE3" w:rsidSect="00823B5E">
          <w:pgSz w:w="16838" w:h="11906" w:orient="landscape" w:code="9"/>
          <w:pgMar w:top="1418" w:right="851" w:bottom="851" w:left="851" w:header="709" w:footer="709" w:gutter="0"/>
          <w:cols w:space="708"/>
          <w:docGrid w:linePitch="360"/>
        </w:sectPr>
      </w:pPr>
    </w:p>
    <w:p w:rsidR="00556AE3" w:rsidRDefault="00556AE3" w:rsidP="00556AE3">
      <w:pPr>
        <w:ind w:firstLine="6300"/>
        <w:jc w:val="right"/>
      </w:pPr>
      <w:r w:rsidRPr="00D8471D">
        <w:lastRenderedPageBreak/>
        <w:t>Приложение №</w:t>
      </w:r>
      <w:r>
        <w:t xml:space="preserve">5 </w:t>
      </w:r>
    </w:p>
    <w:p w:rsidR="00556AE3" w:rsidRDefault="00556AE3" w:rsidP="00556AE3">
      <w:pPr>
        <w:ind w:firstLine="6300"/>
        <w:jc w:val="right"/>
      </w:pPr>
      <w:r w:rsidRPr="00D8471D">
        <w:t xml:space="preserve">к решению </w:t>
      </w:r>
      <w:r>
        <w:t>сельского С</w:t>
      </w:r>
      <w:r w:rsidRPr="00D8471D">
        <w:t>овета депутатов</w:t>
      </w:r>
      <w:r>
        <w:t xml:space="preserve"> </w:t>
      </w:r>
    </w:p>
    <w:p w:rsidR="00556AE3" w:rsidRPr="00D8471D" w:rsidRDefault="00556AE3" w:rsidP="00556AE3">
      <w:pPr>
        <w:ind w:firstLine="6300"/>
        <w:jc w:val="right"/>
      </w:pPr>
      <w:r w:rsidRPr="003E54A9">
        <w:t xml:space="preserve">от </w:t>
      </w:r>
      <w:r>
        <w:t xml:space="preserve">16 мая 2022г. </w:t>
      </w:r>
      <w:r w:rsidRPr="003E54A9">
        <w:t>№</w:t>
      </w:r>
      <w:r>
        <w:t>6-19-2</w:t>
      </w:r>
      <w:r w:rsidRPr="003E54A9">
        <w:t xml:space="preserve"> </w:t>
      </w:r>
    </w:p>
    <w:p w:rsidR="00556AE3" w:rsidRPr="00D8471D" w:rsidRDefault="00556AE3" w:rsidP="00556AE3"/>
    <w:p w:rsidR="00556AE3" w:rsidRDefault="00556AE3" w:rsidP="00556AE3">
      <w:pPr>
        <w:jc w:val="center"/>
        <w:rPr>
          <w:b/>
          <w:sz w:val="28"/>
          <w:szCs w:val="28"/>
        </w:rPr>
      </w:pPr>
    </w:p>
    <w:p w:rsidR="00556AE3" w:rsidRDefault="00556AE3" w:rsidP="00556AE3">
      <w:pPr>
        <w:jc w:val="center"/>
        <w:rPr>
          <w:b/>
          <w:sz w:val="28"/>
          <w:szCs w:val="28"/>
        </w:rPr>
      </w:pPr>
      <w:r>
        <w:rPr>
          <w:b/>
          <w:sz w:val="28"/>
          <w:szCs w:val="28"/>
        </w:rPr>
        <w:t>Субвенции и иные межбюджетные трансферты из районного бюджета</w:t>
      </w:r>
    </w:p>
    <w:p w:rsidR="00556AE3" w:rsidRDefault="00556AE3" w:rsidP="00556AE3">
      <w:pPr>
        <w:jc w:val="center"/>
      </w:pPr>
      <w:r>
        <w:rPr>
          <w:b/>
          <w:sz w:val="28"/>
          <w:szCs w:val="28"/>
        </w:rPr>
        <w:t>на 2021год</w:t>
      </w:r>
      <w:r>
        <w:t xml:space="preserve">                                                                                                                                                                                  </w:t>
      </w:r>
    </w:p>
    <w:p w:rsidR="00556AE3" w:rsidRPr="00D8471D" w:rsidRDefault="00556AE3" w:rsidP="00556AE3">
      <w:r>
        <w:tab/>
      </w:r>
      <w:r>
        <w:tab/>
      </w:r>
      <w:r>
        <w:tab/>
      </w:r>
      <w:r>
        <w:tab/>
      </w:r>
      <w:r>
        <w:tab/>
      </w:r>
      <w:r>
        <w:tab/>
      </w:r>
      <w:r>
        <w:tab/>
      </w:r>
      <w:r>
        <w:tab/>
      </w:r>
      <w:r>
        <w:tab/>
      </w:r>
      <w:r>
        <w:tab/>
      </w:r>
      <w:r>
        <w:tab/>
      </w:r>
      <w:r>
        <w:tab/>
      </w:r>
      <w:r>
        <w:tab/>
      </w:r>
      <w:r>
        <w:tab/>
      </w:r>
      <w:r>
        <w:tab/>
      </w:r>
      <w:r>
        <w:tab/>
      </w:r>
      <w:r>
        <w:tab/>
      </w:r>
      <w:r>
        <w:tab/>
      </w:r>
      <w:r w:rsidRPr="00D8471D">
        <w:t>(тыс. рублей)</w:t>
      </w:r>
    </w:p>
    <w:tbl>
      <w:tblPr>
        <w:tblW w:w="15514" w:type="dxa"/>
        <w:tblInd w:w="70" w:type="dxa"/>
        <w:tblLayout w:type="fixed"/>
        <w:tblCellMar>
          <w:left w:w="70" w:type="dxa"/>
          <w:right w:w="70" w:type="dxa"/>
        </w:tblCellMar>
        <w:tblLook w:val="0000"/>
      </w:tblPr>
      <w:tblGrid>
        <w:gridCol w:w="945"/>
        <w:gridCol w:w="10091"/>
        <w:gridCol w:w="1417"/>
        <w:gridCol w:w="1644"/>
        <w:gridCol w:w="1417"/>
      </w:tblGrid>
      <w:tr w:rsidR="00556AE3" w:rsidRPr="00D8471D" w:rsidTr="005E41C3">
        <w:trPr>
          <w:cantSplit/>
          <w:trHeight w:val="928"/>
        </w:trPr>
        <w:tc>
          <w:tcPr>
            <w:tcW w:w="945" w:type="dxa"/>
            <w:tcBorders>
              <w:top w:val="single" w:sz="4" w:space="0" w:color="auto"/>
              <w:left w:val="single" w:sz="4" w:space="0" w:color="auto"/>
              <w:bottom w:val="single" w:sz="6" w:space="0" w:color="auto"/>
              <w:right w:val="single" w:sz="6" w:space="0" w:color="auto"/>
            </w:tcBorders>
          </w:tcPr>
          <w:p w:rsidR="00556AE3" w:rsidRPr="003E54A9" w:rsidRDefault="00556AE3" w:rsidP="005E41C3">
            <w:pPr>
              <w:jc w:val="center"/>
            </w:pPr>
            <w:r w:rsidRPr="00D8471D">
              <w:t>N</w:t>
            </w:r>
            <w:r w:rsidRPr="003E54A9">
              <w:t xml:space="preserve"> строки</w:t>
            </w:r>
          </w:p>
        </w:tc>
        <w:tc>
          <w:tcPr>
            <w:tcW w:w="10091" w:type="dxa"/>
            <w:tcBorders>
              <w:top w:val="single" w:sz="4" w:space="0" w:color="auto"/>
              <w:left w:val="single" w:sz="6" w:space="0" w:color="auto"/>
              <w:right w:val="single" w:sz="6" w:space="0" w:color="auto"/>
            </w:tcBorders>
          </w:tcPr>
          <w:p w:rsidR="00556AE3" w:rsidRPr="00D8471D" w:rsidRDefault="00556AE3" w:rsidP="005E41C3">
            <w:pPr>
              <w:jc w:val="center"/>
            </w:pPr>
          </w:p>
        </w:tc>
        <w:tc>
          <w:tcPr>
            <w:tcW w:w="1417" w:type="dxa"/>
            <w:tcBorders>
              <w:top w:val="single" w:sz="4" w:space="0" w:color="auto"/>
              <w:left w:val="single" w:sz="6" w:space="0" w:color="auto"/>
              <w:right w:val="single" w:sz="6" w:space="0" w:color="auto"/>
            </w:tcBorders>
          </w:tcPr>
          <w:p w:rsidR="00556AE3" w:rsidRPr="00D509C2" w:rsidRDefault="00556AE3" w:rsidP="005E41C3">
            <w:pPr>
              <w:jc w:val="center"/>
            </w:pPr>
            <w:r>
              <w:t>Утверждено по бюджету на 2021 год</w:t>
            </w:r>
          </w:p>
        </w:tc>
        <w:tc>
          <w:tcPr>
            <w:tcW w:w="1644" w:type="dxa"/>
            <w:tcBorders>
              <w:top w:val="single" w:sz="4" w:space="0" w:color="auto"/>
              <w:left w:val="single" w:sz="6" w:space="0" w:color="auto"/>
              <w:right w:val="single" w:sz="6" w:space="0" w:color="auto"/>
            </w:tcBorders>
          </w:tcPr>
          <w:p w:rsidR="00556AE3" w:rsidRPr="00D509C2" w:rsidRDefault="00556AE3" w:rsidP="005E41C3">
            <w:pPr>
              <w:jc w:val="center"/>
            </w:pPr>
            <w:r>
              <w:t>Утверждено по бюджету на 2021 год (уточненный)</w:t>
            </w:r>
          </w:p>
        </w:tc>
        <w:tc>
          <w:tcPr>
            <w:tcW w:w="1417" w:type="dxa"/>
            <w:tcBorders>
              <w:top w:val="single" w:sz="4" w:space="0" w:color="auto"/>
              <w:left w:val="single" w:sz="6" w:space="0" w:color="auto"/>
              <w:right w:val="single" w:sz="6" w:space="0" w:color="auto"/>
            </w:tcBorders>
          </w:tcPr>
          <w:p w:rsidR="00556AE3" w:rsidRPr="00D509C2" w:rsidRDefault="00556AE3" w:rsidP="005E41C3">
            <w:pPr>
              <w:jc w:val="center"/>
            </w:pPr>
            <w:r>
              <w:t>Исполнено по бюджету на 2021 год</w:t>
            </w:r>
          </w:p>
        </w:tc>
      </w:tr>
      <w:tr w:rsidR="00556AE3" w:rsidRPr="00D8471D" w:rsidTr="005E41C3">
        <w:trPr>
          <w:cantSplit/>
          <w:trHeight w:val="454"/>
        </w:trPr>
        <w:tc>
          <w:tcPr>
            <w:tcW w:w="945" w:type="dxa"/>
            <w:tcBorders>
              <w:top w:val="single" w:sz="4" w:space="0" w:color="auto"/>
              <w:left w:val="single" w:sz="4"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1</w:t>
            </w:r>
          </w:p>
        </w:tc>
        <w:tc>
          <w:tcPr>
            <w:tcW w:w="10091" w:type="dxa"/>
            <w:tcBorders>
              <w:top w:val="single" w:sz="4" w:space="0" w:color="auto"/>
              <w:left w:val="single" w:sz="6" w:space="0" w:color="auto"/>
              <w:right w:val="single" w:sz="6" w:space="0" w:color="auto"/>
            </w:tcBorders>
          </w:tcPr>
          <w:p w:rsidR="00556AE3" w:rsidRPr="00886D04" w:rsidRDefault="00556AE3" w:rsidP="005E41C3">
            <w:pPr>
              <w:rPr>
                <w:sz w:val="20"/>
                <w:szCs w:val="20"/>
              </w:rPr>
            </w:pPr>
            <w:r w:rsidRPr="00886D04">
              <w:rPr>
                <w:sz w:val="20"/>
                <w:szCs w:val="20"/>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376,9</w:t>
            </w:r>
          </w:p>
        </w:tc>
        <w:tc>
          <w:tcPr>
            <w:tcW w:w="1644" w:type="dxa"/>
            <w:tcBorders>
              <w:top w:val="single" w:sz="4" w:space="0" w:color="auto"/>
              <w:left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408,1</w:t>
            </w:r>
          </w:p>
        </w:tc>
        <w:tc>
          <w:tcPr>
            <w:tcW w:w="1417" w:type="dxa"/>
            <w:tcBorders>
              <w:top w:val="single" w:sz="4" w:space="0" w:color="auto"/>
              <w:left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408,1</w:t>
            </w:r>
          </w:p>
          <w:p w:rsidR="00556AE3" w:rsidRPr="00886D04" w:rsidRDefault="00556AE3" w:rsidP="005E41C3">
            <w:pPr>
              <w:rPr>
                <w:sz w:val="20"/>
                <w:szCs w:val="20"/>
              </w:rPr>
            </w:pPr>
          </w:p>
        </w:tc>
      </w:tr>
      <w:tr w:rsidR="00556AE3" w:rsidRPr="00D8471D" w:rsidTr="005E41C3">
        <w:trPr>
          <w:trHeight w:val="20"/>
        </w:trPr>
        <w:tc>
          <w:tcPr>
            <w:tcW w:w="945" w:type="dxa"/>
            <w:tcBorders>
              <w:top w:val="single" w:sz="6" w:space="0" w:color="auto"/>
              <w:left w:val="single" w:sz="4"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2</w:t>
            </w:r>
          </w:p>
        </w:tc>
        <w:tc>
          <w:tcPr>
            <w:tcW w:w="10091"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rPr>
                <w:sz w:val="20"/>
                <w:szCs w:val="20"/>
              </w:rPr>
            </w:pPr>
            <w:r w:rsidRPr="00886D04">
              <w:rPr>
                <w:sz w:val="20"/>
                <w:szCs w:val="20"/>
              </w:rPr>
              <w:t>Прочие межбюджетные трансферты на поддержку мер по обеспечению сбалансированности бюджетов поселений.</w:t>
            </w:r>
          </w:p>
        </w:tc>
        <w:tc>
          <w:tcPr>
            <w:tcW w:w="1417"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1296,2</w:t>
            </w:r>
          </w:p>
        </w:tc>
        <w:tc>
          <w:tcPr>
            <w:tcW w:w="1644"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1549,8</w:t>
            </w:r>
          </w:p>
        </w:tc>
        <w:tc>
          <w:tcPr>
            <w:tcW w:w="1417"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1549,8</w:t>
            </w:r>
          </w:p>
        </w:tc>
      </w:tr>
      <w:tr w:rsidR="00556AE3" w:rsidRPr="00D8471D" w:rsidTr="005E41C3">
        <w:trPr>
          <w:trHeight w:val="624"/>
        </w:trPr>
        <w:tc>
          <w:tcPr>
            <w:tcW w:w="945" w:type="dxa"/>
            <w:tcBorders>
              <w:top w:val="single" w:sz="6" w:space="0" w:color="auto"/>
              <w:left w:val="single" w:sz="4"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3</w:t>
            </w:r>
          </w:p>
        </w:tc>
        <w:tc>
          <w:tcPr>
            <w:tcW w:w="10091"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rPr>
                <w:sz w:val="20"/>
                <w:szCs w:val="20"/>
              </w:rPr>
            </w:pPr>
            <w:r w:rsidRPr="00886D04">
              <w:rPr>
                <w:sz w:val="20"/>
                <w:szCs w:val="20"/>
              </w:rPr>
              <w:t>Реализация Закона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417"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10,8</w:t>
            </w:r>
          </w:p>
        </w:tc>
        <w:tc>
          <w:tcPr>
            <w:tcW w:w="1644"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11,9</w:t>
            </w:r>
          </w:p>
        </w:tc>
        <w:tc>
          <w:tcPr>
            <w:tcW w:w="1417"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11,9</w:t>
            </w:r>
          </w:p>
        </w:tc>
      </w:tr>
      <w:tr w:rsidR="00556AE3" w:rsidRPr="00D8471D" w:rsidTr="005E41C3">
        <w:trPr>
          <w:trHeight w:val="454"/>
        </w:trPr>
        <w:tc>
          <w:tcPr>
            <w:tcW w:w="945" w:type="dxa"/>
            <w:tcBorders>
              <w:top w:val="single" w:sz="6" w:space="0" w:color="auto"/>
              <w:left w:val="single" w:sz="4"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4</w:t>
            </w:r>
          </w:p>
        </w:tc>
        <w:tc>
          <w:tcPr>
            <w:tcW w:w="10091"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rPr>
                <w:sz w:val="20"/>
                <w:szCs w:val="20"/>
              </w:rPr>
            </w:pPr>
            <w:r w:rsidRPr="00886D04">
              <w:rPr>
                <w:sz w:val="20"/>
                <w:szCs w:val="20"/>
              </w:rPr>
              <w:t>Дотации на выравнивание бюджетной обеспеченности поселений (в части расчёта и предоставления дотаций поселениям в соответствии со ст.137 БК РФ из районного фонда финансовой поддержки)</w:t>
            </w:r>
          </w:p>
        </w:tc>
        <w:tc>
          <w:tcPr>
            <w:tcW w:w="1417"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2107,6</w:t>
            </w:r>
          </w:p>
          <w:p w:rsidR="00556AE3" w:rsidRPr="00886D04" w:rsidRDefault="00556AE3" w:rsidP="005E41C3">
            <w:pPr>
              <w:jc w:val="center"/>
              <w:rPr>
                <w:sz w:val="20"/>
                <w:szCs w:val="20"/>
              </w:rPr>
            </w:pPr>
          </w:p>
        </w:tc>
        <w:tc>
          <w:tcPr>
            <w:tcW w:w="1644"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2107,6</w:t>
            </w:r>
          </w:p>
        </w:tc>
        <w:tc>
          <w:tcPr>
            <w:tcW w:w="1417"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2107,6</w:t>
            </w:r>
          </w:p>
        </w:tc>
      </w:tr>
      <w:tr w:rsidR="00556AE3" w:rsidRPr="00D8471D" w:rsidTr="005E41C3">
        <w:trPr>
          <w:trHeight w:val="283"/>
        </w:trPr>
        <w:tc>
          <w:tcPr>
            <w:tcW w:w="945" w:type="dxa"/>
            <w:tcBorders>
              <w:top w:val="single" w:sz="6" w:space="0" w:color="auto"/>
              <w:left w:val="single" w:sz="4"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5</w:t>
            </w:r>
          </w:p>
        </w:tc>
        <w:tc>
          <w:tcPr>
            <w:tcW w:w="10091"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rPr>
                <w:sz w:val="20"/>
                <w:szCs w:val="20"/>
              </w:rPr>
            </w:pPr>
            <w:r w:rsidRPr="00886D04">
              <w:rPr>
                <w:sz w:val="20"/>
                <w:szCs w:val="20"/>
              </w:rPr>
              <w:t>Иные межбюджетные трансферты на организацию и проведение акарицидных обработок мест отдыха населения.</w:t>
            </w:r>
          </w:p>
        </w:tc>
        <w:tc>
          <w:tcPr>
            <w:tcW w:w="1417"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49,2</w:t>
            </w:r>
          </w:p>
        </w:tc>
        <w:tc>
          <w:tcPr>
            <w:tcW w:w="1644"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43,5</w:t>
            </w:r>
          </w:p>
        </w:tc>
        <w:tc>
          <w:tcPr>
            <w:tcW w:w="1417"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jc w:val="center"/>
              <w:rPr>
                <w:sz w:val="20"/>
                <w:szCs w:val="20"/>
              </w:rPr>
            </w:pPr>
            <w:r w:rsidRPr="00886D04">
              <w:rPr>
                <w:sz w:val="20"/>
                <w:szCs w:val="20"/>
              </w:rPr>
              <w:t>43,5</w:t>
            </w:r>
          </w:p>
        </w:tc>
      </w:tr>
      <w:tr w:rsidR="00556AE3" w:rsidRPr="00D8471D" w:rsidTr="005E41C3">
        <w:trPr>
          <w:trHeight w:val="57"/>
        </w:trPr>
        <w:tc>
          <w:tcPr>
            <w:tcW w:w="945" w:type="dxa"/>
            <w:tcBorders>
              <w:top w:val="single" w:sz="6" w:space="0" w:color="auto"/>
              <w:left w:val="single" w:sz="4" w:space="0" w:color="auto"/>
              <w:bottom w:val="single" w:sz="6" w:space="0" w:color="auto"/>
              <w:right w:val="single" w:sz="6" w:space="0" w:color="auto"/>
            </w:tcBorders>
          </w:tcPr>
          <w:p w:rsidR="00556AE3" w:rsidRDefault="00556AE3" w:rsidP="005E41C3">
            <w:pPr>
              <w:jc w:val="center"/>
            </w:pPr>
            <w:r>
              <w:t>6</w:t>
            </w:r>
          </w:p>
        </w:tc>
        <w:tc>
          <w:tcPr>
            <w:tcW w:w="10091" w:type="dxa"/>
            <w:tcBorders>
              <w:top w:val="single" w:sz="6" w:space="0" w:color="auto"/>
              <w:left w:val="single" w:sz="6" w:space="0" w:color="auto"/>
              <w:bottom w:val="single" w:sz="6" w:space="0" w:color="auto"/>
              <w:right w:val="single" w:sz="6" w:space="0" w:color="auto"/>
            </w:tcBorders>
          </w:tcPr>
          <w:p w:rsidR="00556AE3" w:rsidRPr="00886D04" w:rsidRDefault="00556AE3" w:rsidP="005E41C3">
            <w:pPr>
              <w:rPr>
                <w:sz w:val="20"/>
                <w:szCs w:val="20"/>
              </w:rPr>
            </w:pPr>
            <w:r>
              <w:rPr>
                <w:sz w:val="20"/>
                <w:szCs w:val="20"/>
              </w:rPr>
              <w:t>Дотации бюджетам поселений на выравнивание бюджетной обеспеченности</w:t>
            </w:r>
            <w:r w:rsidRPr="005916FD">
              <w:rPr>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3249,8</w:t>
            </w:r>
          </w:p>
        </w:tc>
        <w:tc>
          <w:tcPr>
            <w:tcW w:w="1644"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3249,8</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3249,8</w:t>
            </w:r>
          </w:p>
        </w:tc>
      </w:tr>
      <w:tr w:rsidR="00556AE3" w:rsidRPr="00D8471D" w:rsidTr="005E41C3">
        <w:trPr>
          <w:trHeight w:val="421"/>
        </w:trPr>
        <w:tc>
          <w:tcPr>
            <w:tcW w:w="945" w:type="dxa"/>
            <w:tcBorders>
              <w:top w:val="single" w:sz="6" w:space="0" w:color="auto"/>
              <w:left w:val="single" w:sz="4" w:space="0" w:color="auto"/>
              <w:bottom w:val="single" w:sz="6" w:space="0" w:color="auto"/>
              <w:right w:val="single" w:sz="6" w:space="0" w:color="auto"/>
            </w:tcBorders>
          </w:tcPr>
          <w:p w:rsidR="00556AE3" w:rsidRDefault="00556AE3" w:rsidP="005E41C3">
            <w:pPr>
              <w:jc w:val="center"/>
            </w:pPr>
            <w:r>
              <w:t>7</w:t>
            </w:r>
          </w:p>
        </w:tc>
        <w:tc>
          <w:tcPr>
            <w:tcW w:w="10091" w:type="dxa"/>
            <w:tcBorders>
              <w:top w:val="single" w:sz="6" w:space="0" w:color="auto"/>
              <w:left w:val="single" w:sz="6" w:space="0" w:color="auto"/>
              <w:bottom w:val="single" w:sz="6" w:space="0" w:color="auto"/>
              <w:right w:val="single" w:sz="6" w:space="0" w:color="auto"/>
            </w:tcBorders>
          </w:tcPr>
          <w:p w:rsidR="00556AE3" w:rsidRPr="00B849A3" w:rsidRDefault="00556AE3" w:rsidP="005E41C3">
            <w:pPr>
              <w:rPr>
                <w:sz w:val="20"/>
                <w:szCs w:val="20"/>
              </w:rPr>
            </w:pPr>
            <w:r w:rsidRPr="00B849A3">
              <w:rPr>
                <w:sz w:val="20"/>
                <w:szCs w:val="20"/>
              </w:rPr>
              <w:t>Межбюджетные трансферты поселениям на содержание автомобильных дорог общего пользования местного значения городских и сельских поселений за счёт средств дорожного фонда Красноярского края в рамках подпрограммы Дороги Красноярья государственной программы Красноярского края Развития транспортной системы</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842,5</w:t>
            </w:r>
          </w:p>
        </w:tc>
        <w:tc>
          <w:tcPr>
            <w:tcW w:w="1644"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842,5</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842,5</w:t>
            </w:r>
          </w:p>
        </w:tc>
      </w:tr>
      <w:tr w:rsidR="00556AE3" w:rsidRPr="00D8471D" w:rsidTr="005E41C3">
        <w:trPr>
          <w:trHeight w:val="136"/>
        </w:trPr>
        <w:tc>
          <w:tcPr>
            <w:tcW w:w="945" w:type="dxa"/>
            <w:tcBorders>
              <w:top w:val="single" w:sz="6" w:space="0" w:color="auto"/>
              <w:left w:val="single" w:sz="4" w:space="0" w:color="auto"/>
              <w:bottom w:val="single" w:sz="6" w:space="0" w:color="auto"/>
              <w:right w:val="single" w:sz="6" w:space="0" w:color="auto"/>
            </w:tcBorders>
          </w:tcPr>
          <w:p w:rsidR="00556AE3" w:rsidRDefault="00556AE3" w:rsidP="005E41C3">
            <w:pPr>
              <w:jc w:val="center"/>
            </w:pPr>
            <w:r>
              <w:t>8</w:t>
            </w:r>
          </w:p>
        </w:tc>
        <w:tc>
          <w:tcPr>
            <w:tcW w:w="10091" w:type="dxa"/>
            <w:tcBorders>
              <w:top w:val="single" w:sz="6" w:space="0" w:color="auto"/>
              <w:left w:val="single" w:sz="6" w:space="0" w:color="auto"/>
              <w:bottom w:val="single" w:sz="6" w:space="0" w:color="auto"/>
              <w:right w:val="single" w:sz="6" w:space="0" w:color="auto"/>
            </w:tcBorders>
          </w:tcPr>
          <w:p w:rsidR="00556AE3" w:rsidRPr="00B849A3" w:rsidRDefault="00556AE3" w:rsidP="005E41C3">
            <w:pPr>
              <w:rPr>
                <w:sz w:val="20"/>
                <w:szCs w:val="20"/>
              </w:rPr>
            </w:pPr>
            <w:r>
              <w:rPr>
                <w:sz w:val="20"/>
                <w:szCs w:val="20"/>
              </w:rPr>
              <w:t>Межбюджетные трансферты на обеспечение пожарной безопасности</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181,2</w:t>
            </w:r>
          </w:p>
        </w:tc>
        <w:tc>
          <w:tcPr>
            <w:tcW w:w="1644"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181,2</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181,2</w:t>
            </w:r>
          </w:p>
        </w:tc>
      </w:tr>
      <w:tr w:rsidR="00556AE3" w:rsidRPr="00D8471D" w:rsidTr="005E41C3">
        <w:trPr>
          <w:trHeight w:val="240"/>
        </w:trPr>
        <w:tc>
          <w:tcPr>
            <w:tcW w:w="945" w:type="dxa"/>
            <w:tcBorders>
              <w:top w:val="single" w:sz="6" w:space="0" w:color="auto"/>
              <w:left w:val="single" w:sz="4" w:space="0" w:color="auto"/>
              <w:bottom w:val="single" w:sz="6" w:space="0" w:color="auto"/>
              <w:right w:val="single" w:sz="6" w:space="0" w:color="auto"/>
            </w:tcBorders>
          </w:tcPr>
          <w:p w:rsidR="00556AE3" w:rsidRDefault="00556AE3" w:rsidP="005E41C3">
            <w:pPr>
              <w:jc w:val="center"/>
            </w:pPr>
            <w:r>
              <w:t>10</w:t>
            </w:r>
          </w:p>
        </w:tc>
        <w:tc>
          <w:tcPr>
            <w:tcW w:w="10091" w:type="dxa"/>
            <w:tcBorders>
              <w:top w:val="single" w:sz="6" w:space="0" w:color="auto"/>
              <w:left w:val="single" w:sz="6" w:space="0" w:color="auto"/>
              <w:bottom w:val="single" w:sz="6" w:space="0" w:color="auto"/>
              <w:right w:val="single" w:sz="6" w:space="0" w:color="auto"/>
            </w:tcBorders>
          </w:tcPr>
          <w:p w:rsidR="00556AE3" w:rsidRPr="00B849A3" w:rsidRDefault="00556AE3" w:rsidP="005E41C3">
            <w:pPr>
              <w:rPr>
                <w:sz w:val="20"/>
                <w:szCs w:val="20"/>
              </w:rPr>
            </w:pPr>
            <w:r w:rsidRPr="003D2772">
              <w:rPr>
                <w:sz w:val="20"/>
                <w:szCs w:val="20"/>
              </w:rPr>
              <w:t>Иные межбюджетные трансферты за содействие развитию налогового потенциала в рамках подпрограммы "Содействие развитию налогового потенциала муниципальных образований "муниципальной программы "Содействие развитию местного самоуправления"</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p>
        </w:tc>
        <w:tc>
          <w:tcPr>
            <w:tcW w:w="1644"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300,5</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300,5</w:t>
            </w:r>
          </w:p>
        </w:tc>
      </w:tr>
      <w:tr w:rsidR="00556AE3" w:rsidRPr="00D8471D" w:rsidTr="005E41C3">
        <w:trPr>
          <w:trHeight w:val="240"/>
        </w:trPr>
        <w:tc>
          <w:tcPr>
            <w:tcW w:w="945" w:type="dxa"/>
            <w:tcBorders>
              <w:top w:val="single" w:sz="6" w:space="0" w:color="auto"/>
              <w:left w:val="single" w:sz="4" w:space="0" w:color="auto"/>
              <w:bottom w:val="single" w:sz="6" w:space="0" w:color="auto"/>
              <w:right w:val="single" w:sz="6" w:space="0" w:color="auto"/>
            </w:tcBorders>
          </w:tcPr>
          <w:p w:rsidR="00556AE3" w:rsidRDefault="00556AE3" w:rsidP="005E41C3">
            <w:pPr>
              <w:jc w:val="center"/>
            </w:pPr>
            <w:r>
              <w:t>11</w:t>
            </w:r>
          </w:p>
        </w:tc>
        <w:tc>
          <w:tcPr>
            <w:tcW w:w="10091" w:type="dxa"/>
            <w:tcBorders>
              <w:top w:val="single" w:sz="6" w:space="0" w:color="auto"/>
              <w:left w:val="single" w:sz="6" w:space="0" w:color="auto"/>
              <w:bottom w:val="single" w:sz="6" w:space="0" w:color="auto"/>
              <w:right w:val="single" w:sz="6" w:space="0" w:color="auto"/>
            </w:tcBorders>
          </w:tcPr>
          <w:p w:rsidR="00556AE3" w:rsidRDefault="00556AE3" w:rsidP="005E41C3">
            <w:pPr>
              <w:rPr>
                <w:sz w:val="20"/>
                <w:szCs w:val="20"/>
              </w:rPr>
            </w:pPr>
            <w:r w:rsidRPr="003D2772">
              <w:rPr>
                <w:sz w:val="20"/>
                <w:szCs w:val="20"/>
              </w:rPr>
              <w:t>Иные межбюджетные трансферты на реализацию проектов по решению вопросов местного значения сельских поселений в рамках подпрограммы "поддержка муниципальных проектов и мероприятий по благоустройству территорий "Содействие развитию местного самоуправления"</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p>
        </w:tc>
        <w:tc>
          <w:tcPr>
            <w:tcW w:w="1644"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250,0</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250</w:t>
            </w:r>
          </w:p>
        </w:tc>
      </w:tr>
      <w:tr w:rsidR="00556AE3" w:rsidRPr="00D8471D" w:rsidTr="005E41C3">
        <w:trPr>
          <w:trHeight w:val="240"/>
        </w:trPr>
        <w:tc>
          <w:tcPr>
            <w:tcW w:w="945" w:type="dxa"/>
            <w:tcBorders>
              <w:top w:val="single" w:sz="6" w:space="0" w:color="auto"/>
              <w:left w:val="single" w:sz="4" w:space="0" w:color="auto"/>
              <w:bottom w:val="single" w:sz="6" w:space="0" w:color="auto"/>
              <w:right w:val="single" w:sz="6" w:space="0" w:color="auto"/>
            </w:tcBorders>
          </w:tcPr>
          <w:p w:rsidR="00556AE3" w:rsidRDefault="00556AE3" w:rsidP="005E41C3">
            <w:pPr>
              <w:jc w:val="center"/>
            </w:pPr>
            <w:r>
              <w:t>12</w:t>
            </w:r>
          </w:p>
        </w:tc>
        <w:tc>
          <w:tcPr>
            <w:tcW w:w="10091" w:type="dxa"/>
            <w:tcBorders>
              <w:top w:val="single" w:sz="6" w:space="0" w:color="auto"/>
              <w:left w:val="single" w:sz="6" w:space="0" w:color="auto"/>
              <w:bottom w:val="single" w:sz="6" w:space="0" w:color="auto"/>
              <w:right w:val="single" w:sz="6" w:space="0" w:color="auto"/>
            </w:tcBorders>
          </w:tcPr>
          <w:p w:rsidR="00556AE3" w:rsidRPr="00B849A3" w:rsidRDefault="00556AE3" w:rsidP="005E41C3">
            <w:pPr>
              <w:rPr>
                <w:sz w:val="20"/>
                <w:szCs w:val="20"/>
              </w:rPr>
            </w:pPr>
            <w:r>
              <w:rPr>
                <w:sz w:val="20"/>
                <w:szCs w:val="20"/>
              </w:rPr>
              <w:t>Прочие межбюджетные трансферты на поддержку гражданской инициативы</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p>
        </w:tc>
        <w:tc>
          <w:tcPr>
            <w:tcW w:w="1644"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1500,0</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1476,7</w:t>
            </w:r>
          </w:p>
        </w:tc>
      </w:tr>
      <w:tr w:rsidR="00556AE3" w:rsidRPr="0066731D" w:rsidTr="005E41C3">
        <w:trPr>
          <w:trHeight w:val="113"/>
        </w:trPr>
        <w:tc>
          <w:tcPr>
            <w:tcW w:w="945" w:type="dxa"/>
            <w:tcBorders>
              <w:top w:val="single" w:sz="6" w:space="0" w:color="auto"/>
              <w:left w:val="single" w:sz="4" w:space="0" w:color="auto"/>
              <w:bottom w:val="single" w:sz="6" w:space="0" w:color="auto"/>
              <w:right w:val="single" w:sz="6" w:space="0" w:color="auto"/>
            </w:tcBorders>
          </w:tcPr>
          <w:p w:rsidR="00556AE3" w:rsidRPr="0066731D" w:rsidRDefault="00556AE3" w:rsidP="005E41C3">
            <w:pPr>
              <w:jc w:val="center"/>
            </w:pPr>
            <w:r>
              <w:t>13</w:t>
            </w:r>
          </w:p>
        </w:tc>
        <w:tc>
          <w:tcPr>
            <w:tcW w:w="10091" w:type="dxa"/>
            <w:tcBorders>
              <w:top w:val="single" w:sz="6" w:space="0" w:color="auto"/>
              <w:left w:val="single" w:sz="6" w:space="0" w:color="auto"/>
              <w:bottom w:val="single" w:sz="6" w:space="0" w:color="auto"/>
              <w:right w:val="single" w:sz="6" w:space="0" w:color="auto"/>
            </w:tcBorders>
          </w:tcPr>
          <w:p w:rsidR="00556AE3" w:rsidRPr="009B4D58" w:rsidRDefault="00556AE3" w:rsidP="005E41C3">
            <w:r>
              <w:t>ИТОГО</w:t>
            </w:r>
          </w:p>
        </w:tc>
        <w:tc>
          <w:tcPr>
            <w:tcW w:w="1417" w:type="dxa"/>
            <w:tcBorders>
              <w:top w:val="single" w:sz="6" w:space="0" w:color="auto"/>
              <w:left w:val="single" w:sz="6" w:space="0" w:color="auto"/>
              <w:bottom w:val="single" w:sz="6" w:space="0" w:color="auto"/>
              <w:right w:val="single" w:sz="6" w:space="0" w:color="auto"/>
            </w:tcBorders>
          </w:tcPr>
          <w:p w:rsidR="00556AE3" w:rsidRPr="00606802" w:rsidRDefault="00556AE3" w:rsidP="005E41C3">
            <w:pPr>
              <w:jc w:val="center"/>
            </w:pPr>
            <w:r>
              <w:t>8113,9</w:t>
            </w:r>
          </w:p>
        </w:tc>
        <w:tc>
          <w:tcPr>
            <w:tcW w:w="1644"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10444,9</w:t>
            </w:r>
          </w:p>
        </w:tc>
        <w:tc>
          <w:tcPr>
            <w:tcW w:w="1417" w:type="dxa"/>
            <w:tcBorders>
              <w:top w:val="single" w:sz="6" w:space="0" w:color="auto"/>
              <w:left w:val="single" w:sz="6" w:space="0" w:color="auto"/>
              <w:bottom w:val="single" w:sz="6" w:space="0" w:color="auto"/>
              <w:right w:val="single" w:sz="6" w:space="0" w:color="auto"/>
            </w:tcBorders>
          </w:tcPr>
          <w:p w:rsidR="00556AE3" w:rsidRDefault="00556AE3" w:rsidP="005E41C3">
            <w:pPr>
              <w:jc w:val="center"/>
            </w:pPr>
            <w:r>
              <w:t>10421,6</w:t>
            </w:r>
          </w:p>
        </w:tc>
      </w:tr>
    </w:tbl>
    <w:p w:rsidR="00556AE3" w:rsidRDefault="00556AE3" w:rsidP="00556AE3">
      <w:pPr>
        <w:sectPr w:rsidR="00556AE3" w:rsidSect="00823B5E">
          <w:pgSz w:w="16838" w:h="11906" w:orient="landscape" w:code="9"/>
          <w:pgMar w:top="1418" w:right="851" w:bottom="851" w:left="851" w:header="709" w:footer="709" w:gutter="0"/>
          <w:cols w:space="708"/>
          <w:docGrid w:linePitch="360"/>
        </w:sectPr>
      </w:pPr>
    </w:p>
    <w:tbl>
      <w:tblPr>
        <w:tblW w:w="15555" w:type="dxa"/>
        <w:tblInd w:w="95" w:type="dxa"/>
        <w:tblLook w:val="04A0"/>
      </w:tblPr>
      <w:tblGrid>
        <w:gridCol w:w="797"/>
        <w:gridCol w:w="7939"/>
        <w:gridCol w:w="1228"/>
        <w:gridCol w:w="990"/>
        <w:gridCol w:w="1083"/>
        <w:gridCol w:w="1134"/>
        <w:gridCol w:w="1256"/>
        <w:gridCol w:w="1122"/>
        <w:gridCol w:w="6"/>
      </w:tblGrid>
      <w:tr w:rsidR="00556AE3" w:rsidTr="005E41C3">
        <w:trPr>
          <w:trHeight w:val="255"/>
        </w:trPr>
        <w:tc>
          <w:tcPr>
            <w:tcW w:w="15555" w:type="dxa"/>
            <w:gridSpan w:val="9"/>
            <w:shd w:val="clear" w:color="auto" w:fill="auto"/>
            <w:noWrap/>
            <w:hideMark/>
          </w:tcPr>
          <w:p w:rsidR="00556AE3" w:rsidRDefault="00556AE3" w:rsidP="005E41C3">
            <w:pPr>
              <w:jc w:val="right"/>
              <w:rPr>
                <w:b/>
                <w:bCs/>
                <w:sz w:val="20"/>
                <w:szCs w:val="20"/>
              </w:rPr>
            </w:pPr>
            <w:bookmarkStart w:id="15" w:name="RANGE!A1:H120"/>
            <w:bookmarkEnd w:id="15"/>
            <w:r>
              <w:rPr>
                <w:b/>
                <w:bCs/>
                <w:sz w:val="20"/>
                <w:szCs w:val="20"/>
              </w:rPr>
              <w:lastRenderedPageBreak/>
              <w:t>Приложение №6</w:t>
            </w:r>
          </w:p>
        </w:tc>
      </w:tr>
      <w:tr w:rsidR="00556AE3" w:rsidTr="005E41C3">
        <w:trPr>
          <w:trHeight w:val="255"/>
        </w:trPr>
        <w:tc>
          <w:tcPr>
            <w:tcW w:w="15555" w:type="dxa"/>
            <w:gridSpan w:val="9"/>
            <w:shd w:val="clear" w:color="auto" w:fill="auto"/>
            <w:noWrap/>
            <w:hideMark/>
          </w:tcPr>
          <w:p w:rsidR="00556AE3" w:rsidRDefault="00556AE3" w:rsidP="005E41C3">
            <w:pPr>
              <w:jc w:val="right"/>
              <w:rPr>
                <w:sz w:val="20"/>
                <w:szCs w:val="20"/>
              </w:rPr>
            </w:pPr>
            <w:r>
              <w:rPr>
                <w:sz w:val="20"/>
                <w:szCs w:val="20"/>
              </w:rPr>
              <w:t>к  решению Шилинского сельского Совета депутатов</w:t>
            </w:r>
          </w:p>
        </w:tc>
      </w:tr>
      <w:tr w:rsidR="00556AE3" w:rsidTr="005E41C3">
        <w:trPr>
          <w:trHeight w:val="255"/>
        </w:trPr>
        <w:tc>
          <w:tcPr>
            <w:tcW w:w="15555" w:type="dxa"/>
            <w:gridSpan w:val="9"/>
            <w:shd w:val="clear" w:color="auto" w:fill="auto"/>
            <w:noWrap/>
            <w:hideMark/>
          </w:tcPr>
          <w:p w:rsidR="00556AE3" w:rsidRDefault="00556AE3" w:rsidP="005E41C3">
            <w:pPr>
              <w:jc w:val="right"/>
              <w:rPr>
                <w:sz w:val="20"/>
                <w:szCs w:val="20"/>
              </w:rPr>
            </w:pPr>
            <w:r>
              <w:rPr>
                <w:sz w:val="20"/>
                <w:szCs w:val="20"/>
              </w:rPr>
              <w:t>от  16 мая 2022 г. №6-19-2</w:t>
            </w:r>
          </w:p>
        </w:tc>
      </w:tr>
      <w:tr w:rsidR="00556AE3" w:rsidTr="005E41C3">
        <w:trPr>
          <w:gridAfter w:val="1"/>
          <w:wAfter w:w="8" w:type="dxa"/>
          <w:trHeight w:val="255"/>
        </w:trPr>
        <w:tc>
          <w:tcPr>
            <w:tcW w:w="797" w:type="dxa"/>
            <w:shd w:val="clear" w:color="auto" w:fill="auto"/>
            <w:noWrap/>
            <w:hideMark/>
          </w:tcPr>
          <w:p w:rsidR="00556AE3" w:rsidRDefault="00556AE3" w:rsidP="005E41C3">
            <w:pPr>
              <w:jc w:val="center"/>
              <w:rPr>
                <w:sz w:val="20"/>
                <w:szCs w:val="20"/>
              </w:rPr>
            </w:pPr>
          </w:p>
        </w:tc>
        <w:tc>
          <w:tcPr>
            <w:tcW w:w="7937" w:type="dxa"/>
            <w:shd w:val="clear" w:color="auto" w:fill="auto"/>
            <w:noWrap/>
            <w:vAlign w:val="bottom"/>
            <w:hideMark/>
          </w:tcPr>
          <w:p w:rsidR="00556AE3" w:rsidRDefault="00556AE3" w:rsidP="005E41C3">
            <w:pPr>
              <w:rPr>
                <w:sz w:val="20"/>
                <w:szCs w:val="20"/>
              </w:rPr>
            </w:pPr>
          </w:p>
        </w:tc>
        <w:tc>
          <w:tcPr>
            <w:tcW w:w="1228" w:type="dxa"/>
            <w:shd w:val="clear" w:color="auto" w:fill="auto"/>
            <w:noWrap/>
            <w:vAlign w:val="bottom"/>
            <w:hideMark/>
          </w:tcPr>
          <w:p w:rsidR="00556AE3" w:rsidRDefault="00556AE3" w:rsidP="005E41C3">
            <w:pPr>
              <w:jc w:val="center"/>
              <w:rPr>
                <w:sz w:val="20"/>
                <w:szCs w:val="20"/>
              </w:rPr>
            </w:pPr>
          </w:p>
        </w:tc>
        <w:tc>
          <w:tcPr>
            <w:tcW w:w="990" w:type="dxa"/>
            <w:shd w:val="clear" w:color="auto" w:fill="auto"/>
            <w:vAlign w:val="bottom"/>
            <w:hideMark/>
          </w:tcPr>
          <w:p w:rsidR="00556AE3" w:rsidRDefault="00556AE3" w:rsidP="005E41C3">
            <w:pPr>
              <w:rPr>
                <w:b/>
                <w:bCs/>
                <w:sz w:val="20"/>
                <w:szCs w:val="20"/>
              </w:rPr>
            </w:pPr>
          </w:p>
        </w:tc>
        <w:tc>
          <w:tcPr>
            <w:tcW w:w="1083" w:type="dxa"/>
            <w:shd w:val="clear" w:color="auto" w:fill="auto"/>
            <w:noWrap/>
            <w:vAlign w:val="bottom"/>
            <w:hideMark/>
          </w:tcPr>
          <w:p w:rsidR="00556AE3" w:rsidRDefault="00556AE3" w:rsidP="005E41C3">
            <w:pPr>
              <w:jc w:val="center"/>
              <w:rPr>
                <w:sz w:val="20"/>
                <w:szCs w:val="20"/>
              </w:rPr>
            </w:pPr>
          </w:p>
        </w:tc>
        <w:tc>
          <w:tcPr>
            <w:tcW w:w="1134" w:type="dxa"/>
            <w:shd w:val="clear" w:color="auto" w:fill="auto"/>
            <w:noWrap/>
            <w:vAlign w:val="bottom"/>
            <w:hideMark/>
          </w:tcPr>
          <w:p w:rsidR="00556AE3" w:rsidRDefault="00556AE3" w:rsidP="005E41C3">
            <w:pPr>
              <w:jc w:val="center"/>
              <w:rPr>
                <w:sz w:val="20"/>
                <w:szCs w:val="20"/>
              </w:rPr>
            </w:pPr>
          </w:p>
        </w:tc>
        <w:tc>
          <w:tcPr>
            <w:tcW w:w="1256" w:type="dxa"/>
            <w:shd w:val="clear" w:color="auto" w:fill="auto"/>
            <w:noWrap/>
            <w:vAlign w:val="bottom"/>
            <w:hideMark/>
          </w:tcPr>
          <w:p w:rsidR="00556AE3" w:rsidRDefault="00556AE3" w:rsidP="005E41C3">
            <w:pPr>
              <w:jc w:val="center"/>
              <w:rPr>
                <w:sz w:val="20"/>
                <w:szCs w:val="20"/>
              </w:rPr>
            </w:pPr>
          </w:p>
        </w:tc>
        <w:tc>
          <w:tcPr>
            <w:tcW w:w="1122" w:type="dxa"/>
            <w:shd w:val="clear" w:color="auto" w:fill="auto"/>
            <w:vAlign w:val="bottom"/>
            <w:hideMark/>
          </w:tcPr>
          <w:p w:rsidR="00556AE3" w:rsidRDefault="00556AE3" w:rsidP="005E41C3">
            <w:pPr>
              <w:rPr>
                <w:b/>
                <w:bCs/>
                <w:sz w:val="20"/>
                <w:szCs w:val="20"/>
              </w:rPr>
            </w:pPr>
          </w:p>
        </w:tc>
      </w:tr>
      <w:tr w:rsidR="00556AE3" w:rsidTr="00853F62">
        <w:trPr>
          <w:trHeight w:val="737"/>
        </w:trPr>
        <w:tc>
          <w:tcPr>
            <w:tcW w:w="15555" w:type="dxa"/>
            <w:gridSpan w:val="9"/>
            <w:shd w:val="clear" w:color="auto" w:fill="auto"/>
            <w:hideMark/>
          </w:tcPr>
          <w:p w:rsidR="00556AE3" w:rsidRDefault="00556AE3" w:rsidP="005E41C3">
            <w:pPr>
              <w:jc w:val="center"/>
              <w:rPr>
                <w:b/>
                <w:bCs/>
                <w:sz w:val="20"/>
                <w:szCs w:val="20"/>
              </w:rPr>
            </w:pPr>
            <w:r>
              <w:rPr>
                <w:b/>
                <w:bCs/>
                <w:sz w:val="20"/>
                <w:szCs w:val="20"/>
              </w:rPr>
              <w:t xml:space="preserve">Распределение бюджетных ассигнований по целевым статьям </w:t>
            </w:r>
          </w:p>
          <w:p w:rsidR="00556AE3" w:rsidRDefault="00556AE3" w:rsidP="005E41C3">
            <w:pPr>
              <w:jc w:val="center"/>
              <w:rPr>
                <w:b/>
                <w:bCs/>
                <w:sz w:val="20"/>
                <w:szCs w:val="20"/>
              </w:rPr>
            </w:pPr>
            <w:r>
              <w:rPr>
                <w:b/>
                <w:bCs/>
                <w:sz w:val="20"/>
                <w:szCs w:val="20"/>
              </w:rPr>
              <w:t xml:space="preserve">(муниципальным программам и непрограммным направлениям деятельности), группам и подгруппам видов расходов, </w:t>
            </w:r>
          </w:p>
          <w:p w:rsidR="00556AE3" w:rsidRDefault="00556AE3" w:rsidP="00556AE3">
            <w:pPr>
              <w:jc w:val="center"/>
              <w:rPr>
                <w:b/>
                <w:bCs/>
                <w:sz w:val="20"/>
                <w:szCs w:val="20"/>
              </w:rPr>
            </w:pPr>
            <w:r>
              <w:rPr>
                <w:b/>
                <w:bCs/>
                <w:sz w:val="20"/>
                <w:szCs w:val="20"/>
              </w:rPr>
              <w:t>разделам, подразделам классификации расходов сельского бюджета на 2021 год</w:t>
            </w:r>
          </w:p>
        </w:tc>
      </w:tr>
      <w:tr w:rsidR="00556AE3" w:rsidTr="00853F62">
        <w:trPr>
          <w:gridAfter w:val="1"/>
          <w:wAfter w:w="8" w:type="dxa"/>
          <w:trHeight w:val="255"/>
        </w:trPr>
        <w:tc>
          <w:tcPr>
            <w:tcW w:w="797" w:type="dxa"/>
            <w:tcBorders>
              <w:bottom w:val="single" w:sz="4" w:space="0" w:color="auto"/>
            </w:tcBorders>
            <w:shd w:val="clear" w:color="auto" w:fill="auto"/>
            <w:noWrap/>
            <w:hideMark/>
          </w:tcPr>
          <w:p w:rsidR="00556AE3" w:rsidRDefault="00556AE3" w:rsidP="005E41C3">
            <w:pPr>
              <w:jc w:val="center"/>
              <w:rPr>
                <w:sz w:val="20"/>
                <w:szCs w:val="20"/>
              </w:rPr>
            </w:pPr>
          </w:p>
        </w:tc>
        <w:tc>
          <w:tcPr>
            <w:tcW w:w="7937" w:type="dxa"/>
            <w:tcBorders>
              <w:bottom w:val="single" w:sz="4" w:space="0" w:color="auto"/>
            </w:tcBorders>
            <w:shd w:val="clear" w:color="auto" w:fill="auto"/>
            <w:noWrap/>
            <w:vAlign w:val="bottom"/>
            <w:hideMark/>
          </w:tcPr>
          <w:p w:rsidR="00556AE3" w:rsidRDefault="00556AE3" w:rsidP="005E41C3">
            <w:pPr>
              <w:rPr>
                <w:sz w:val="20"/>
                <w:szCs w:val="20"/>
              </w:rPr>
            </w:pPr>
          </w:p>
        </w:tc>
        <w:tc>
          <w:tcPr>
            <w:tcW w:w="1228" w:type="dxa"/>
            <w:tcBorders>
              <w:bottom w:val="single" w:sz="4" w:space="0" w:color="auto"/>
            </w:tcBorders>
            <w:shd w:val="clear" w:color="auto" w:fill="auto"/>
            <w:noWrap/>
            <w:vAlign w:val="bottom"/>
            <w:hideMark/>
          </w:tcPr>
          <w:p w:rsidR="00556AE3" w:rsidRDefault="00556AE3" w:rsidP="005E41C3">
            <w:pPr>
              <w:jc w:val="center"/>
              <w:rPr>
                <w:sz w:val="20"/>
                <w:szCs w:val="20"/>
              </w:rPr>
            </w:pPr>
          </w:p>
        </w:tc>
        <w:tc>
          <w:tcPr>
            <w:tcW w:w="990" w:type="dxa"/>
            <w:tcBorders>
              <w:bottom w:val="single" w:sz="4" w:space="0" w:color="auto"/>
            </w:tcBorders>
            <w:shd w:val="clear" w:color="auto" w:fill="auto"/>
            <w:noWrap/>
            <w:vAlign w:val="bottom"/>
            <w:hideMark/>
          </w:tcPr>
          <w:p w:rsidR="00556AE3" w:rsidRDefault="00556AE3" w:rsidP="005E41C3">
            <w:pPr>
              <w:jc w:val="center"/>
              <w:rPr>
                <w:sz w:val="20"/>
                <w:szCs w:val="20"/>
              </w:rPr>
            </w:pPr>
          </w:p>
        </w:tc>
        <w:tc>
          <w:tcPr>
            <w:tcW w:w="1083" w:type="dxa"/>
            <w:tcBorders>
              <w:bottom w:val="single" w:sz="4" w:space="0" w:color="auto"/>
            </w:tcBorders>
            <w:shd w:val="clear" w:color="auto" w:fill="auto"/>
            <w:noWrap/>
            <w:vAlign w:val="bottom"/>
            <w:hideMark/>
          </w:tcPr>
          <w:p w:rsidR="00556AE3" w:rsidRDefault="00556AE3" w:rsidP="005E41C3">
            <w:pPr>
              <w:jc w:val="center"/>
              <w:rPr>
                <w:sz w:val="20"/>
                <w:szCs w:val="20"/>
              </w:rPr>
            </w:pPr>
          </w:p>
        </w:tc>
        <w:tc>
          <w:tcPr>
            <w:tcW w:w="1134" w:type="dxa"/>
            <w:tcBorders>
              <w:bottom w:val="single" w:sz="4" w:space="0" w:color="auto"/>
            </w:tcBorders>
            <w:shd w:val="clear" w:color="auto" w:fill="auto"/>
            <w:noWrap/>
            <w:vAlign w:val="bottom"/>
            <w:hideMark/>
          </w:tcPr>
          <w:p w:rsidR="00556AE3" w:rsidRDefault="00556AE3" w:rsidP="005E41C3">
            <w:pPr>
              <w:jc w:val="center"/>
              <w:rPr>
                <w:sz w:val="20"/>
                <w:szCs w:val="20"/>
              </w:rPr>
            </w:pPr>
          </w:p>
        </w:tc>
        <w:tc>
          <w:tcPr>
            <w:tcW w:w="2378" w:type="dxa"/>
            <w:gridSpan w:val="2"/>
            <w:tcBorders>
              <w:bottom w:val="single" w:sz="4" w:space="0" w:color="auto"/>
            </w:tcBorders>
            <w:shd w:val="clear" w:color="auto" w:fill="auto"/>
            <w:noWrap/>
            <w:vAlign w:val="bottom"/>
            <w:hideMark/>
          </w:tcPr>
          <w:p w:rsidR="00556AE3" w:rsidRDefault="00556AE3" w:rsidP="005E41C3">
            <w:pPr>
              <w:jc w:val="right"/>
              <w:rPr>
                <w:sz w:val="20"/>
                <w:szCs w:val="20"/>
              </w:rPr>
            </w:pPr>
            <w:r>
              <w:rPr>
                <w:sz w:val="20"/>
                <w:szCs w:val="20"/>
              </w:rPr>
              <w:t>(тыс. рублей)</w:t>
            </w:r>
          </w:p>
        </w:tc>
      </w:tr>
      <w:tr w:rsidR="00556AE3" w:rsidTr="00853F62">
        <w:trPr>
          <w:gridAfter w:val="1"/>
          <w:wAfter w:w="8" w:type="dxa"/>
          <w:trHeight w:val="76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 строки</w:t>
            </w:r>
          </w:p>
        </w:tc>
        <w:tc>
          <w:tcPr>
            <w:tcW w:w="7937"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Наименование главных распорядителей и наименование показателей бюджетной классификации</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Целевая статья</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Вид расходов</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Раздел, 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план на 2021</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уточненный на 2021</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исполнено</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 </w:t>
            </w:r>
          </w:p>
        </w:tc>
        <w:tc>
          <w:tcPr>
            <w:tcW w:w="7937"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3</w:t>
            </w:r>
          </w:p>
        </w:tc>
        <w:tc>
          <w:tcPr>
            <w:tcW w:w="1083"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rsidR="00556AE3" w:rsidRDefault="00556AE3" w:rsidP="005E41C3">
            <w:pPr>
              <w:jc w:val="center"/>
              <w:rPr>
                <w:sz w:val="20"/>
                <w:szCs w:val="20"/>
              </w:rPr>
            </w:pPr>
            <w:r>
              <w:rPr>
                <w:sz w:val="20"/>
                <w:szCs w:val="20"/>
              </w:rPr>
              <w:t>5</w:t>
            </w:r>
          </w:p>
        </w:tc>
      </w:tr>
      <w:tr w:rsidR="00556AE3" w:rsidTr="00853F62">
        <w:trPr>
          <w:gridAfter w:val="1"/>
          <w:wAfter w:w="8" w:type="dxa"/>
          <w:trHeight w:val="340"/>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Муниципальная программа "Благоустройство и содержание дорог территории Шилинского сельсовета на 2018-2022 годы"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020000000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2455,8</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3202,8</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3 160,5</w:t>
            </w:r>
          </w:p>
        </w:tc>
      </w:tr>
      <w:tr w:rsidR="00556AE3" w:rsidTr="00853F62">
        <w:trPr>
          <w:gridAfter w:val="1"/>
          <w:wAfter w:w="8" w:type="dxa"/>
          <w:trHeight w:val="170"/>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Благоустройство и содержание дорог на территории Шилинского сельсовета</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029000000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2455,8</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3202,8</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3 160,5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0290096510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12,6</w:t>
            </w:r>
          </w:p>
        </w:tc>
      </w:tr>
      <w:tr w:rsidR="00853F62"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853F62" w:rsidRDefault="00853F62" w:rsidP="005E41C3">
            <w:pPr>
              <w:jc w:val="center"/>
              <w:rPr>
                <w:sz w:val="20"/>
                <w:szCs w:val="20"/>
              </w:rPr>
            </w:pPr>
            <w:r>
              <w:rPr>
                <w:sz w:val="20"/>
                <w:szCs w:val="20"/>
              </w:rPr>
              <w:t>3</w:t>
            </w:r>
          </w:p>
        </w:tc>
        <w:tc>
          <w:tcPr>
            <w:tcW w:w="7939" w:type="dxa"/>
            <w:tcBorders>
              <w:top w:val="nil"/>
              <w:left w:val="nil"/>
              <w:bottom w:val="single" w:sz="4" w:space="0" w:color="auto"/>
              <w:right w:val="single" w:sz="4" w:space="0" w:color="auto"/>
            </w:tcBorders>
            <w:shd w:val="clear" w:color="auto" w:fill="auto"/>
            <w:hideMark/>
          </w:tcPr>
          <w:p w:rsidR="00853F62" w:rsidRDefault="00853F62" w:rsidP="00853F62">
            <w:pPr>
              <w:rPr>
                <w:sz w:val="20"/>
                <w:szCs w:val="20"/>
              </w:rPr>
            </w:pPr>
            <w:r>
              <w:rPr>
                <w:sz w:val="20"/>
                <w:szCs w:val="20"/>
              </w:rPr>
              <w:t>Иные закупки товаров, работ и услуг для обеспечения государственных (муниципальных) нужд</w:t>
            </w:r>
          </w:p>
        </w:tc>
        <w:tc>
          <w:tcPr>
            <w:tcW w:w="1226" w:type="dxa"/>
            <w:tcBorders>
              <w:top w:val="nil"/>
              <w:left w:val="nil"/>
              <w:bottom w:val="single" w:sz="4" w:space="0" w:color="auto"/>
              <w:right w:val="single" w:sz="4" w:space="0" w:color="auto"/>
            </w:tcBorders>
            <w:shd w:val="clear" w:color="auto" w:fill="auto"/>
          </w:tcPr>
          <w:p w:rsidR="00853F62" w:rsidRDefault="00853F62" w:rsidP="005E41C3">
            <w:pPr>
              <w:jc w:val="center"/>
              <w:rPr>
                <w:sz w:val="20"/>
                <w:szCs w:val="20"/>
              </w:rPr>
            </w:pPr>
            <w:r>
              <w:rPr>
                <w:sz w:val="20"/>
                <w:szCs w:val="20"/>
              </w:rPr>
              <w:t>0290096510</w:t>
            </w:r>
          </w:p>
        </w:tc>
        <w:tc>
          <w:tcPr>
            <w:tcW w:w="990" w:type="dxa"/>
            <w:tcBorders>
              <w:top w:val="nil"/>
              <w:left w:val="nil"/>
              <w:bottom w:val="single" w:sz="4" w:space="0" w:color="auto"/>
              <w:right w:val="single" w:sz="4" w:space="0" w:color="auto"/>
            </w:tcBorders>
            <w:shd w:val="clear" w:color="auto" w:fill="auto"/>
            <w:hideMark/>
          </w:tcPr>
          <w:p w:rsidR="00853F62" w:rsidRDefault="00853F62"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853F62" w:rsidRDefault="00853F62" w:rsidP="005E41C3">
            <w:pPr>
              <w:jc w:val="center"/>
              <w:rPr>
                <w:sz w:val="20"/>
                <w:szCs w:val="20"/>
              </w:rPr>
            </w:pPr>
            <w:r>
              <w:rPr>
                <w:sz w:val="20"/>
                <w:szCs w:val="20"/>
              </w:rPr>
              <w:t>0310</w:t>
            </w:r>
          </w:p>
        </w:tc>
        <w:tc>
          <w:tcPr>
            <w:tcW w:w="1134" w:type="dxa"/>
            <w:tcBorders>
              <w:top w:val="nil"/>
              <w:left w:val="nil"/>
              <w:bottom w:val="single" w:sz="4" w:space="0" w:color="auto"/>
              <w:right w:val="single" w:sz="4" w:space="0" w:color="auto"/>
            </w:tcBorders>
            <w:shd w:val="clear" w:color="auto" w:fill="auto"/>
            <w:hideMark/>
          </w:tcPr>
          <w:p w:rsidR="00853F62" w:rsidRDefault="00853F62"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hideMark/>
          </w:tcPr>
          <w:p w:rsidR="00853F62" w:rsidRDefault="00853F62" w:rsidP="005E41C3">
            <w:pPr>
              <w:jc w:val="center"/>
              <w:rPr>
                <w:sz w:val="20"/>
                <w:szCs w:val="20"/>
              </w:rPr>
            </w:pPr>
            <w:r>
              <w:rPr>
                <w:sz w:val="20"/>
                <w:szCs w:val="20"/>
              </w:rPr>
              <w:t>12,6</w:t>
            </w:r>
          </w:p>
        </w:tc>
        <w:tc>
          <w:tcPr>
            <w:tcW w:w="1122" w:type="dxa"/>
            <w:tcBorders>
              <w:top w:val="nil"/>
              <w:left w:val="nil"/>
              <w:bottom w:val="single" w:sz="4" w:space="0" w:color="auto"/>
              <w:right w:val="single" w:sz="4" w:space="0" w:color="auto"/>
            </w:tcBorders>
            <w:shd w:val="clear" w:color="auto" w:fill="auto"/>
            <w:hideMark/>
          </w:tcPr>
          <w:p w:rsidR="00853F62" w:rsidRDefault="00853F62" w:rsidP="005E41C3">
            <w:pPr>
              <w:jc w:val="right"/>
              <w:rPr>
                <w:sz w:val="20"/>
                <w:szCs w:val="20"/>
              </w:rPr>
            </w:pPr>
            <w:r>
              <w:rPr>
                <w:sz w:val="20"/>
                <w:szCs w:val="20"/>
              </w:rPr>
              <w:t>12,6</w:t>
            </w:r>
          </w:p>
        </w:tc>
      </w:tr>
      <w:tr w:rsidR="00556AE3" w:rsidTr="00853F62">
        <w:trPr>
          <w:gridAfter w:val="1"/>
          <w:wAfter w:w="8" w:type="dxa"/>
          <w:trHeight w:val="170"/>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02900S4120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181,3</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190,7</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190,7</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02900S4120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181,3</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190,7</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190,7</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w:t>
            </w:r>
          </w:p>
        </w:tc>
        <w:tc>
          <w:tcPr>
            <w:tcW w:w="7937" w:type="dxa"/>
            <w:tcBorders>
              <w:top w:val="nil"/>
              <w:left w:val="single" w:sz="8" w:space="0" w:color="auto"/>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Национальная экономика</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0290000000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0400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1194,2</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1511,9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1 470,5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w:t>
            </w:r>
          </w:p>
        </w:tc>
        <w:tc>
          <w:tcPr>
            <w:tcW w:w="7937" w:type="dxa"/>
            <w:tcBorders>
              <w:top w:val="nil"/>
              <w:left w:val="single" w:sz="8" w:space="0" w:color="auto"/>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Водное хозяйство</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029000000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0406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43,2</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43,2</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0290099210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23,2</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23,2</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0290099210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23,2</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23,2</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бюджетные ассигнования</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0290099210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Уплата налогов, сборов и иных платежей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0290099210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853</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0406</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20,0</w:t>
            </w:r>
          </w:p>
        </w:tc>
      </w:tr>
      <w:tr w:rsidR="00556AE3" w:rsidTr="00853F62">
        <w:trPr>
          <w:gridAfter w:val="1"/>
          <w:wAfter w:w="8" w:type="dxa"/>
          <w:trHeight w:val="624"/>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Содержание автомобильных дорог общего пользования местного значения и искусственных сооружений за счет средств дорожного фонда Шилинского сельсовета в рамках  муниципальной программы "Благоустройство и содержание дорог территории Шилинского сельсовета на 2018-2022 годы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0200000000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0409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315,6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1468,7</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1 427,3</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13</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0290094310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315,6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315,6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274,2</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0290094310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315,6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315,6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274,2</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02900S5080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852,6</w:t>
            </w:r>
          </w:p>
        </w:tc>
      </w:tr>
      <w:tr w:rsidR="00556AE3" w:rsidTr="00853F62">
        <w:trPr>
          <w:gridAfter w:val="1"/>
          <w:wAfter w:w="8" w:type="dxa"/>
          <w:trHeight w:val="170"/>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16</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Иные закупки товаров, работ и услуг для обеспечения государственных (муниципальных) </w:t>
            </w:r>
            <w:r>
              <w:rPr>
                <w:sz w:val="20"/>
                <w:szCs w:val="20"/>
              </w:rPr>
              <w:lastRenderedPageBreak/>
              <w:t>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lastRenderedPageBreak/>
              <w:t>02900S5080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852,6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852,6</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lastRenderedPageBreak/>
              <w:t>17</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xml:space="preserve">02900S7450 </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300,5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300,5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xml:space="preserve">02900S7450 </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0409</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300,5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300,5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19</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Жилищно-коммунальное хозяйство</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029000000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1080,2</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1487,5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1 486,6</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20</w:t>
            </w:r>
          </w:p>
        </w:tc>
        <w:tc>
          <w:tcPr>
            <w:tcW w:w="7937" w:type="dxa"/>
            <w:tcBorders>
              <w:top w:val="nil"/>
              <w:left w:val="single" w:sz="8" w:space="0" w:color="auto"/>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Прочие расходы по коммунальному хозяйству</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029000000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31,8</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36,8</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36,8</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Благоустройство</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029000000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0503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1048,4</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1450,7</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1 449,8</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Уличное освещение</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944,5</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1041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1 041,0</w:t>
            </w:r>
          </w:p>
        </w:tc>
      </w:tr>
      <w:tr w:rsidR="00556AE3" w:rsidTr="00853F62">
        <w:trPr>
          <w:gridAfter w:val="1"/>
          <w:wAfter w:w="8" w:type="dxa"/>
          <w:trHeight w:val="510"/>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23</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303,3</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286,2</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286,2</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Расходы на выплаты персоналу государственных (муниципальных) органов</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110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303,3</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286,2</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286,2</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641,2</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754,8</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754,8</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26</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641,2</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754,8</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754,8</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27</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Организация и содержание мест захоронения</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29</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Жилищно-коммунальное хозяйство</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Прочие мероприятия по благоустройству городских округов и поселений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0290096050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104</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129,1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128,2</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0290096050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104</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129,1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128,2</w:t>
            </w:r>
          </w:p>
        </w:tc>
      </w:tr>
      <w:tr w:rsidR="00556AE3" w:rsidTr="00853F62">
        <w:trPr>
          <w:gridAfter w:val="1"/>
          <w:wAfter w:w="8" w:type="dxa"/>
          <w:trHeight w:val="170"/>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0290096050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104</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129,1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128,2</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33</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02900S7410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279,0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279,0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02900S7410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0503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279,0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279,0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Муниципальная программа "Защита населения и территорий от чрезвычайных ситуаций"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030000000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36</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 xml:space="preserve">Подпрограмма "Профилактика терроризма и экстремизма на территории Шилинского сельсовета" </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031000000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3,0</w:t>
            </w:r>
          </w:p>
        </w:tc>
      </w:tr>
      <w:tr w:rsidR="00556AE3" w:rsidTr="00853F62">
        <w:trPr>
          <w:gridAfter w:val="1"/>
          <w:wAfter w:w="8" w:type="dxa"/>
          <w:trHeight w:val="73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37</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Профилактика терроризма и экстремизма на территории Шилинского сельсовета в рамках подпрограммы "Профилактика терроризма и экстремизма на территории Шилинского сельсовета" муниципальной программы "Защита населения и территорий от чрезвычайных ситуаций"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0310097120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0310097120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39</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0310097120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40</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Общегосударственные вопросы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0310097120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Другие общегосударственные вопросы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0310097120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lastRenderedPageBreak/>
              <w:t>42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910000000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7418,1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9671,6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9 451,3</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43</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 органов местного самоуправления</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911000000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4858,1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5180,6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5 040,2</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Глава муниципального образования в рамках непрограммных расходов </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940,1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952,9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952,9</w:t>
            </w:r>
          </w:p>
        </w:tc>
      </w:tr>
      <w:tr w:rsidR="00556AE3" w:rsidTr="00853F62">
        <w:trPr>
          <w:gridAfter w:val="1"/>
          <w:wAfter w:w="8" w:type="dxa"/>
          <w:trHeight w:val="624"/>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940,1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952,9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952,9</w:t>
            </w:r>
          </w:p>
        </w:tc>
      </w:tr>
      <w:tr w:rsidR="00556AE3" w:rsidTr="00853F62">
        <w:trPr>
          <w:gridAfter w:val="1"/>
          <w:wAfter w:w="8" w:type="dxa"/>
          <w:trHeight w:val="113"/>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46</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Расходы на выплаты персоналу государственных (муниципальных) органов</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940,1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952,9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952,9</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47</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Общегосударственные расходы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940,1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952,9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952,9</w:t>
            </w:r>
          </w:p>
        </w:tc>
      </w:tr>
      <w:tr w:rsidR="00556AE3" w:rsidTr="00853F62">
        <w:trPr>
          <w:gridAfter w:val="1"/>
          <w:wAfter w:w="8" w:type="dxa"/>
          <w:trHeight w:val="454"/>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Функционирование высшего должностного лица субъекта Российской Федерации и органа местного самоуправления</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0102</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940,1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952,9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952,9</w:t>
            </w:r>
          </w:p>
        </w:tc>
      </w:tr>
      <w:tr w:rsidR="00556AE3" w:rsidTr="00853F62">
        <w:trPr>
          <w:gridAfter w:val="1"/>
          <w:wAfter w:w="8" w:type="dxa"/>
          <w:trHeight w:val="454"/>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49</w:t>
            </w:r>
          </w:p>
        </w:tc>
        <w:tc>
          <w:tcPr>
            <w:tcW w:w="7937" w:type="dxa"/>
            <w:tcBorders>
              <w:top w:val="nil"/>
              <w:left w:val="nil"/>
              <w:bottom w:val="single" w:sz="4" w:space="0" w:color="auto"/>
              <w:right w:val="single" w:sz="4" w:space="0" w:color="auto"/>
            </w:tcBorders>
            <w:shd w:val="clear" w:color="auto" w:fill="auto"/>
            <w:vAlign w:val="bottom"/>
            <w:hideMark/>
          </w:tcPr>
          <w:p w:rsidR="00556AE3" w:rsidRDefault="00556AE3" w:rsidP="005E41C3">
            <w:pPr>
              <w:rPr>
                <w:sz w:val="20"/>
                <w:szCs w:val="20"/>
              </w:rPr>
            </w:pPr>
            <w:r>
              <w:rPr>
                <w:sz w:val="20"/>
                <w:szCs w:val="20"/>
              </w:rPr>
              <w:t xml:space="preserve">Руководство и управление в сфере установленных функций органов местного самоуправления в рамках непрограммных расходов </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3855,6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4178,9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4 038,5</w:t>
            </w:r>
          </w:p>
        </w:tc>
      </w:tr>
      <w:tr w:rsidR="00556AE3" w:rsidTr="00853F62">
        <w:trPr>
          <w:gridAfter w:val="1"/>
          <w:wAfter w:w="8" w:type="dxa"/>
          <w:trHeight w:val="680"/>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3037,2</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3253,1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3 253,1</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Расходы на выплаты персоналу государственных (муниципальных) органов</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3037,2</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3253,1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3 253,1</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Общегосударственные расходы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3037,2</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3253,1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3 253,1</w:t>
            </w:r>
          </w:p>
        </w:tc>
      </w:tr>
      <w:tr w:rsidR="00556AE3" w:rsidTr="00853F62">
        <w:trPr>
          <w:gridAfter w:val="1"/>
          <w:wAfter w:w="8" w:type="dxa"/>
          <w:trHeight w:val="340"/>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53</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3037,2</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3253,1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3 253,1</w:t>
            </w:r>
          </w:p>
        </w:tc>
      </w:tr>
      <w:tr w:rsidR="00556AE3" w:rsidTr="00853F62">
        <w:trPr>
          <w:gridAfter w:val="1"/>
          <w:wAfter w:w="8" w:type="dxa"/>
          <w:trHeight w:val="170"/>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808,4</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901,5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762,6</w:t>
            </w:r>
          </w:p>
        </w:tc>
      </w:tr>
      <w:tr w:rsidR="00556AE3" w:rsidTr="00853F62">
        <w:trPr>
          <w:gridAfter w:val="1"/>
          <w:wAfter w:w="8" w:type="dxa"/>
          <w:trHeight w:val="113"/>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808,4</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901,5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762,6</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56</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Общегосударственные расходы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808,4</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901,5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762,6</w:t>
            </w:r>
          </w:p>
        </w:tc>
      </w:tr>
      <w:tr w:rsidR="00556AE3" w:rsidTr="00853F62">
        <w:trPr>
          <w:gridAfter w:val="1"/>
          <w:wAfter w:w="8" w:type="dxa"/>
          <w:trHeight w:val="283"/>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57</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808,4</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901,5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762,6</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бюджетные ассигнования</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24,3</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22,8</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59</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Уплата налогов, сборов и иных платежей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24,3</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22,8</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60</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Общегосударственные расходы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24,3</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22,8</w:t>
            </w:r>
          </w:p>
        </w:tc>
      </w:tr>
      <w:tr w:rsidR="00556AE3" w:rsidTr="00853F62">
        <w:trPr>
          <w:gridAfter w:val="1"/>
          <w:wAfter w:w="8" w:type="dxa"/>
          <w:trHeight w:val="454"/>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9110091020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24,3</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22,8</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62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Резервный фонд администрации</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0111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8,0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8,0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 </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63</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Иные бюджетные ассигнование </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9110099120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 </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Уплата налогов, сборов и иных платежей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9110099120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870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 </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Другие общегосударственные вопросы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91100S5550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55,1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48,7</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48,7</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66</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91100S5550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55,1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48,7</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48,7</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lastRenderedPageBreak/>
              <w:t>67</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91100S5550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55,1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48,7</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48,7</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 органов местного самоуправления за счет переданных полномочий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912000000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6,5</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6,5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69</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Выполнение переданных полномочий в сфере ЖКХ в рамках непрограммных расходов</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9120091530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70</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9120091530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9120091530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Общегосударственные расходы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9120091530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73</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9120091530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2,0</w:t>
            </w:r>
          </w:p>
        </w:tc>
      </w:tr>
      <w:tr w:rsidR="00556AE3" w:rsidTr="00853F62">
        <w:trPr>
          <w:gridAfter w:val="1"/>
          <w:wAfter w:w="8" w:type="dxa"/>
          <w:trHeight w:val="283"/>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Выполнение переданных полномочий в области размещения заказов на поставки товаров, выполнение работ, оказание услуг в рамках непрограммных расходов</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76</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77</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Общегосударственные расходы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853F62">
        <w:trPr>
          <w:gridAfter w:val="1"/>
          <w:wAfter w:w="8" w:type="dxa"/>
          <w:trHeight w:val="454"/>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79</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9120091550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80</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9120091550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Общегосударственные расходы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9120091550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1,0</w:t>
            </w:r>
          </w:p>
        </w:tc>
      </w:tr>
      <w:tr w:rsidR="00556AE3" w:rsidTr="00853F62">
        <w:trPr>
          <w:gridAfter w:val="1"/>
          <w:wAfter w:w="8" w:type="dxa"/>
          <w:trHeight w:val="283"/>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9120091550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1,0</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83</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0,5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0,5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Общегосударственные расходы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0,5</w:t>
            </w:r>
          </w:p>
        </w:tc>
      </w:tr>
      <w:tr w:rsidR="00556AE3" w:rsidTr="00853F62">
        <w:trPr>
          <w:gridAfter w:val="1"/>
          <w:wAfter w:w="8" w:type="dxa"/>
          <w:trHeight w:val="454"/>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86</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9120091580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0104</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0,5</w:t>
            </w:r>
          </w:p>
        </w:tc>
      </w:tr>
      <w:tr w:rsidR="00556AE3" w:rsidTr="00853F62">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87</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 Шилинского сельсовета</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913000000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387,7</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420</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420,0</w:t>
            </w:r>
          </w:p>
        </w:tc>
      </w:tr>
      <w:tr w:rsidR="00556AE3" w:rsidTr="00853F62">
        <w:trPr>
          <w:gridAfter w:val="1"/>
          <w:wAfter w:w="8" w:type="dxa"/>
          <w:trHeight w:val="113"/>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Осуществление первичного воинского учета на территориях, где отсутствуют военные комиссариаты в рамках непрограммных расходов отдельных органов исполнительной власти</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376,9</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408,1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408,1</w:t>
            </w:r>
          </w:p>
        </w:tc>
      </w:tr>
      <w:tr w:rsidR="00556AE3" w:rsidTr="00853F62">
        <w:trPr>
          <w:gridAfter w:val="1"/>
          <w:wAfter w:w="8" w:type="dxa"/>
          <w:trHeight w:val="510"/>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89</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343,0</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372,1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372,1</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lastRenderedPageBreak/>
              <w:t>90</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Расходы на выплаты персоналу государственных (муниципальных) органов</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343</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372,1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372,1</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Национальная оборона</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343</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372,1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372,1</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Мобилизационная и вневойсковая подготовка</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120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343</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372,1</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372,1</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93</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33,9</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36,0</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33,9</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36,0</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Национальная оборона</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33,9</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36,0</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96</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Мобилизационная и вневойсковая подготовка</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9130051180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0203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33,9</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36</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36,0</w:t>
            </w:r>
          </w:p>
        </w:tc>
      </w:tr>
      <w:tr w:rsidR="00556AE3" w:rsidTr="00556AE3">
        <w:trPr>
          <w:gridAfter w:val="1"/>
          <w:wAfter w:w="8" w:type="dxa"/>
          <w:trHeight w:val="227"/>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97</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9130075140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10,8</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11,9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11,9</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9130075140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10,8</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11,9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11,9</w:t>
            </w:r>
          </w:p>
        </w:tc>
      </w:tr>
      <w:tr w:rsidR="00556AE3" w:rsidTr="00556AE3">
        <w:trPr>
          <w:gridAfter w:val="1"/>
          <w:wAfter w:w="8" w:type="dxa"/>
          <w:trHeight w:val="113"/>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99</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9130075140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10,8</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11,9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11,9</w:t>
            </w:r>
          </w:p>
        </w:tc>
      </w:tr>
      <w:tr w:rsidR="00556AE3" w:rsidTr="00556AE3">
        <w:trPr>
          <w:gridAfter w:val="1"/>
          <w:wAfter w:w="8" w:type="dxa"/>
          <w:trHeight w:val="113"/>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100</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ОБЩЕГОСУДАРСТВЕННЫЕ ВОПРОСЫ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9130075140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0100</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10,8</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11,9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11,9</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101</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Другие общегосударственные вопросы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9130075140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0113</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10,8</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11,9</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11,9</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102</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b/>
                <w:bCs/>
                <w:sz w:val="20"/>
                <w:szCs w:val="20"/>
              </w:rPr>
            </w:pPr>
            <w:r>
              <w:rPr>
                <w:b/>
                <w:bCs/>
                <w:sz w:val="20"/>
                <w:szCs w:val="20"/>
              </w:rPr>
              <w:t>Непрограммные расходы Шилинского сельсовета</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9140000000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2162,1</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b/>
                <w:bCs/>
                <w:sz w:val="20"/>
                <w:szCs w:val="20"/>
              </w:rPr>
            </w:pPr>
            <w:r>
              <w:rPr>
                <w:b/>
                <w:bCs/>
                <w:sz w:val="20"/>
                <w:szCs w:val="20"/>
              </w:rPr>
              <w:t>4053,5</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b/>
                <w:bCs/>
                <w:sz w:val="20"/>
                <w:szCs w:val="20"/>
              </w:rPr>
            </w:pPr>
            <w:r>
              <w:rPr>
                <w:b/>
                <w:bCs/>
                <w:sz w:val="20"/>
                <w:szCs w:val="20"/>
              </w:rPr>
              <w:t>3 981,6</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103</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9140093010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0801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648,6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775,4</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730,8</w:t>
            </w:r>
          </w:p>
        </w:tc>
      </w:tr>
      <w:tr w:rsidR="00556AE3" w:rsidTr="00556AE3">
        <w:trPr>
          <w:gridAfter w:val="1"/>
          <w:wAfter w:w="8" w:type="dxa"/>
          <w:trHeight w:val="113"/>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104</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9140093010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0801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648,6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775,4</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730,8</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105</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Межбюджетные трансферты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9140093010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0801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1513,6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1513,4</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1 513,4</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106</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межбюджетные трансферты</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9140093010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540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0801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1513,6</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1513,4</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1 513,5</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107</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Закупка товаров, работ и услуг для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91400S6410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200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0801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1764,7</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1 737,4</w:t>
            </w:r>
          </w:p>
        </w:tc>
      </w:tr>
      <w:tr w:rsidR="00556AE3" w:rsidTr="00556AE3">
        <w:trPr>
          <w:gridAfter w:val="1"/>
          <w:wAfter w:w="8" w:type="dxa"/>
          <w:trHeight w:val="113"/>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108</w:t>
            </w:r>
          </w:p>
        </w:tc>
        <w:tc>
          <w:tcPr>
            <w:tcW w:w="7937" w:type="dxa"/>
            <w:tcBorders>
              <w:top w:val="nil"/>
              <w:left w:val="nil"/>
              <w:bottom w:val="single" w:sz="4" w:space="0" w:color="auto"/>
              <w:right w:val="single" w:sz="4" w:space="0" w:color="auto"/>
            </w:tcBorders>
            <w:shd w:val="clear" w:color="auto" w:fill="auto"/>
            <w:hideMark/>
          </w:tcPr>
          <w:p w:rsidR="00556AE3" w:rsidRDefault="00556AE3" w:rsidP="005E41C3">
            <w:pPr>
              <w:rPr>
                <w:sz w:val="20"/>
                <w:szCs w:val="20"/>
              </w:rPr>
            </w:pPr>
            <w:r>
              <w:rPr>
                <w:sz w:val="20"/>
                <w:szCs w:val="20"/>
              </w:rPr>
              <w:t>Иные закупки товаров, работ и услуг для обеспечения государственных (муниципальных) нужд</w:t>
            </w:r>
          </w:p>
        </w:tc>
        <w:tc>
          <w:tcPr>
            <w:tcW w:w="1228"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91400S6410</w:t>
            </w:r>
          </w:p>
        </w:tc>
        <w:tc>
          <w:tcPr>
            <w:tcW w:w="990"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240</w:t>
            </w:r>
          </w:p>
        </w:tc>
        <w:tc>
          <w:tcPr>
            <w:tcW w:w="1083"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0801</w:t>
            </w:r>
          </w:p>
        </w:tc>
        <w:tc>
          <w:tcPr>
            <w:tcW w:w="1134"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 </w:t>
            </w:r>
          </w:p>
        </w:tc>
        <w:tc>
          <w:tcPr>
            <w:tcW w:w="1256" w:type="dxa"/>
            <w:tcBorders>
              <w:top w:val="nil"/>
              <w:left w:val="nil"/>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1764,7</w:t>
            </w:r>
          </w:p>
        </w:tc>
        <w:tc>
          <w:tcPr>
            <w:tcW w:w="1122" w:type="dxa"/>
            <w:tcBorders>
              <w:top w:val="nil"/>
              <w:left w:val="nil"/>
              <w:bottom w:val="single" w:sz="4" w:space="0" w:color="auto"/>
              <w:right w:val="single" w:sz="4" w:space="0" w:color="auto"/>
            </w:tcBorders>
            <w:shd w:val="clear" w:color="auto" w:fill="auto"/>
            <w:hideMark/>
          </w:tcPr>
          <w:p w:rsidR="00556AE3" w:rsidRDefault="00556AE3" w:rsidP="005E41C3">
            <w:pPr>
              <w:jc w:val="right"/>
              <w:rPr>
                <w:sz w:val="20"/>
                <w:szCs w:val="20"/>
              </w:rPr>
            </w:pPr>
            <w:r>
              <w:rPr>
                <w:sz w:val="20"/>
                <w:szCs w:val="20"/>
              </w:rPr>
              <w:t>1 737,4</w:t>
            </w:r>
          </w:p>
        </w:tc>
      </w:tr>
      <w:tr w:rsidR="00556AE3" w:rsidTr="005E41C3">
        <w:trPr>
          <w:gridAfter w:val="1"/>
          <w:wAfter w:w="8" w:type="dxa"/>
          <w:trHeight w:val="255"/>
        </w:trPr>
        <w:tc>
          <w:tcPr>
            <w:tcW w:w="797" w:type="dxa"/>
            <w:tcBorders>
              <w:top w:val="nil"/>
              <w:left w:val="single" w:sz="4" w:space="0" w:color="auto"/>
              <w:bottom w:val="single" w:sz="4" w:space="0" w:color="auto"/>
              <w:right w:val="single" w:sz="4" w:space="0" w:color="auto"/>
            </w:tcBorders>
            <w:shd w:val="clear" w:color="auto" w:fill="auto"/>
            <w:hideMark/>
          </w:tcPr>
          <w:p w:rsidR="00556AE3" w:rsidRDefault="00556AE3" w:rsidP="005E41C3">
            <w:pPr>
              <w:jc w:val="center"/>
              <w:rPr>
                <w:sz w:val="20"/>
                <w:szCs w:val="20"/>
              </w:rPr>
            </w:pPr>
            <w:r>
              <w:rPr>
                <w:sz w:val="20"/>
                <w:szCs w:val="20"/>
              </w:rPr>
              <w:t>109</w:t>
            </w:r>
          </w:p>
        </w:tc>
        <w:tc>
          <w:tcPr>
            <w:tcW w:w="7937"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rPr>
                <w:b/>
                <w:bCs/>
                <w:sz w:val="20"/>
                <w:szCs w:val="20"/>
              </w:rPr>
            </w:pPr>
            <w:r>
              <w:rPr>
                <w:b/>
                <w:bCs/>
                <w:sz w:val="20"/>
                <w:szCs w:val="20"/>
              </w:rPr>
              <w:t xml:space="preserve">ВСЕГО </w:t>
            </w:r>
          </w:p>
        </w:tc>
        <w:tc>
          <w:tcPr>
            <w:tcW w:w="1228"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center"/>
              <w:rPr>
                <w:b/>
                <w:bCs/>
                <w:sz w:val="20"/>
                <w:szCs w:val="20"/>
              </w:rPr>
            </w:pPr>
            <w:r>
              <w:rPr>
                <w:b/>
                <w:bCs/>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center"/>
              <w:rPr>
                <w:b/>
                <w:bCs/>
                <w:sz w:val="20"/>
                <w:szCs w:val="20"/>
              </w:rPr>
            </w:pPr>
            <w:r>
              <w:rPr>
                <w:b/>
                <w:bCs/>
                <w:sz w:val="20"/>
                <w:szCs w:val="20"/>
              </w:rPr>
              <w:t> </w:t>
            </w:r>
          </w:p>
        </w:tc>
        <w:tc>
          <w:tcPr>
            <w:tcW w:w="1083"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center"/>
              <w:rPr>
                <w:b/>
                <w:bCs/>
                <w:sz w:val="20"/>
                <w:szCs w:val="20"/>
              </w:rPr>
            </w:pPr>
            <w:r>
              <w:rPr>
                <w:b/>
                <w:bCs/>
                <w:sz w:val="20"/>
                <w:szCs w:val="20"/>
              </w:rPr>
              <w:t>9873,9</w:t>
            </w:r>
          </w:p>
        </w:tc>
        <w:tc>
          <w:tcPr>
            <w:tcW w:w="1256" w:type="dxa"/>
            <w:tcBorders>
              <w:top w:val="nil"/>
              <w:left w:val="nil"/>
              <w:bottom w:val="single" w:sz="4" w:space="0" w:color="auto"/>
              <w:right w:val="single" w:sz="4" w:space="0" w:color="auto"/>
            </w:tcBorders>
            <w:shd w:val="clear" w:color="auto" w:fill="auto"/>
            <w:noWrap/>
            <w:vAlign w:val="bottom"/>
            <w:hideMark/>
          </w:tcPr>
          <w:p w:rsidR="00556AE3" w:rsidRDefault="00556AE3" w:rsidP="005E41C3">
            <w:pPr>
              <w:jc w:val="center"/>
              <w:rPr>
                <w:b/>
                <w:bCs/>
                <w:sz w:val="20"/>
                <w:szCs w:val="20"/>
              </w:rPr>
            </w:pPr>
            <w:r>
              <w:rPr>
                <w:b/>
                <w:bCs/>
                <w:sz w:val="20"/>
                <w:szCs w:val="20"/>
              </w:rPr>
              <w:t>12874,4</w:t>
            </w:r>
          </w:p>
        </w:tc>
        <w:tc>
          <w:tcPr>
            <w:tcW w:w="1122" w:type="dxa"/>
            <w:tcBorders>
              <w:top w:val="nil"/>
              <w:left w:val="nil"/>
              <w:bottom w:val="single" w:sz="4" w:space="0" w:color="auto"/>
              <w:right w:val="single" w:sz="4" w:space="0" w:color="auto"/>
            </w:tcBorders>
            <w:shd w:val="clear" w:color="auto" w:fill="auto"/>
            <w:noWrap/>
            <w:hideMark/>
          </w:tcPr>
          <w:p w:rsidR="00556AE3" w:rsidRDefault="00556AE3" w:rsidP="005E41C3">
            <w:pPr>
              <w:jc w:val="right"/>
              <w:rPr>
                <w:b/>
                <w:bCs/>
                <w:sz w:val="20"/>
                <w:szCs w:val="20"/>
              </w:rPr>
            </w:pPr>
            <w:r>
              <w:rPr>
                <w:b/>
                <w:bCs/>
                <w:sz w:val="20"/>
                <w:szCs w:val="20"/>
              </w:rPr>
              <w:t>12 611,8</w:t>
            </w:r>
          </w:p>
        </w:tc>
      </w:tr>
    </w:tbl>
    <w:p w:rsidR="00556AE3" w:rsidRDefault="00556AE3" w:rsidP="00556AE3"/>
    <w:p w:rsidR="00556AE3" w:rsidRPr="00E62206" w:rsidRDefault="00556AE3" w:rsidP="003B203E">
      <w:pPr>
        <w:rPr>
          <w:sz w:val="22"/>
          <w:szCs w:val="22"/>
        </w:rPr>
      </w:pPr>
    </w:p>
    <w:p w:rsidR="00891805" w:rsidRPr="00891805" w:rsidRDefault="00891805" w:rsidP="00891805">
      <w:pPr>
        <w:rPr>
          <w:sz w:val="22"/>
          <w:szCs w:val="22"/>
        </w:rPr>
      </w:pPr>
    </w:p>
    <w:p w:rsidR="00853F62" w:rsidRDefault="00853F62" w:rsidP="00891805">
      <w:pPr>
        <w:rPr>
          <w:sz w:val="22"/>
          <w:szCs w:val="22"/>
        </w:rPr>
        <w:sectPr w:rsidR="00853F62" w:rsidSect="00556AE3">
          <w:headerReference w:type="even" r:id="rId12"/>
          <w:headerReference w:type="default" r:id="rId13"/>
          <w:footerReference w:type="default" r:id="rId14"/>
          <w:pgSz w:w="16838" w:h="11906" w:orient="landscape"/>
          <w:pgMar w:top="1531" w:right="964" w:bottom="851" w:left="851" w:header="709" w:footer="709" w:gutter="0"/>
          <w:cols w:space="708"/>
          <w:docGrid w:linePitch="360"/>
        </w:sectPr>
      </w:pPr>
    </w:p>
    <w:p w:rsidR="006D5577" w:rsidRPr="006D5577" w:rsidRDefault="006D5577" w:rsidP="006D5577">
      <w:pPr>
        <w:jc w:val="center"/>
        <w:rPr>
          <w:color w:val="FFFFFF"/>
          <w:sz w:val="22"/>
          <w:szCs w:val="22"/>
        </w:rPr>
      </w:pPr>
      <w:r w:rsidRPr="006D5577">
        <w:rPr>
          <w:noProof/>
          <w:color w:val="FFFFFF"/>
          <w:sz w:val="22"/>
          <w:szCs w:val="22"/>
        </w:rPr>
        <w:lastRenderedPageBreak/>
        <w:drawing>
          <wp:inline distT="0" distB="0" distL="0" distR="0">
            <wp:extent cx="691515" cy="723265"/>
            <wp:effectExtent l="19050" t="0" r="0" b="0"/>
            <wp:docPr id="2"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5"/>
                    <a:srcRect/>
                    <a:stretch>
                      <a:fillRect/>
                    </a:stretch>
                  </pic:blipFill>
                  <pic:spPr bwMode="auto">
                    <a:xfrm>
                      <a:off x="0" y="0"/>
                      <a:ext cx="691515" cy="723265"/>
                    </a:xfrm>
                    <a:prstGeom prst="rect">
                      <a:avLst/>
                    </a:prstGeom>
                    <a:noFill/>
                    <a:ln w="9525">
                      <a:noFill/>
                      <a:miter lim="800000"/>
                      <a:headEnd/>
                      <a:tailEnd/>
                    </a:ln>
                  </pic:spPr>
                </pic:pic>
              </a:graphicData>
            </a:graphic>
          </wp:inline>
        </w:drawing>
      </w:r>
    </w:p>
    <w:p w:rsidR="006D5577" w:rsidRPr="006D5577" w:rsidRDefault="006D5577" w:rsidP="006D5577">
      <w:pPr>
        <w:pStyle w:val="af3"/>
        <w:jc w:val="center"/>
        <w:rPr>
          <w:rFonts w:ascii="Times New Roman" w:hAnsi="Times New Roman"/>
        </w:rPr>
      </w:pPr>
      <w:r w:rsidRPr="006D5577">
        <w:rPr>
          <w:rFonts w:ascii="Times New Roman" w:hAnsi="Times New Roman"/>
        </w:rPr>
        <w:t>КРАСНОЯРСКИЙ КРАЙ СУХОБУЗИМСКИЙ РАЙОН</w:t>
      </w:r>
    </w:p>
    <w:p w:rsidR="006D5577" w:rsidRPr="006D5577" w:rsidRDefault="006D5577" w:rsidP="006D5577">
      <w:pPr>
        <w:pStyle w:val="af3"/>
        <w:jc w:val="center"/>
        <w:rPr>
          <w:rFonts w:ascii="Times New Roman" w:hAnsi="Times New Roman"/>
        </w:rPr>
      </w:pPr>
      <w:r w:rsidRPr="006D5577">
        <w:rPr>
          <w:rFonts w:ascii="Times New Roman" w:hAnsi="Times New Roman"/>
        </w:rPr>
        <w:t>ШИЛИНСКИЙ СЕЛЬСКИЙ СОВЕТ ДЕПУТАТОВ</w:t>
      </w:r>
    </w:p>
    <w:p w:rsidR="006D5577" w:rsidRPr="006D5577" w:rsidRDefault="006D5577" w:rsidP="006D5577">
      <w:pPr>
        <w:jc w:val="center"/>
        <w:rPr>
          <w:sz w:val="22"/>
          <w:szCs w:val="22"/>
        </w:rPr>
      </w:pPr>
    </w:p>
    <w:p w:rsidR="006D5577" w:rsidRPr="006D5577" w:rsidRDefault="006D5577" w:rsidP="006D5577">
      <w:pPr>
        <w:jc w:val="center"/>
        <w:rPr>
          <w:sz w:val="22"/>
          <w:szCs w:val="22"/>
        </w:rPr>
      </w:pPr>
      <w:r w:rsidRPr="006D5577">
        <w:rPr>
          <w:sz w:val="22"/>
          <w:szCs w:val="22"/>
        </w:rPr>
        <w:t>РЕШЕНИЕ</w:t>
      </w:r>
    </w:p>
    <w:p w:rsidR="006D5577" w:rsidRPr="006D5577" w:rsidRDefault="006D5577" w:rsidP="006D5577">
      <w:pPr>
        <w:pStyle w:val="1"/>
        <w:spacing w:before="0" w:after="0" w:line="240" w:lineRule="auto"/>
        <w:rPr>
          <w:rFonts w:ascii="Times New Roman" w:hAnsi="Times New Roman" w:cs="Times New Roman"/>
          <w:b w:val="0"/>
          <w:sz w:val="22"/>
        </w:rPr>
      </w:pPr>
      <w:r w:rsidRPr="006D5577">
        <w:rPr>
          <w:rFonts w:ascii="Times New Roman" w:hAnsi="Times New Roman" w:cs="Times New Roman"/>
          <w:b w:val="0"/>
          <w:sz w:val="22"/>
        </w:rPr>
        <w:t xml:space="preserve">16 мая 2022 года                                     с.Шила                    </w:t>
      </w:r>
      <w:r w:rsidRPr="006D5577">
        <w:rPr>
          <w:rFonts w:ascii="Times New Roman" w:hAnsi="Times New Roman" w:cs="Times New Roman"/>
          <w:b w:val="0"/>
          <w:sz w:val="22"/>
        </w:rPr>
        <w:tab/>
        <w:t xml:space="preserve">           № 6-19-3</w:t>
      </w:r>
    </w:p>
    <w:p w:rsidR="006D5577" w:rsidRPr="006D5577" w:rsidRDefault="006D5577" w:rsidP="006D5577">
      <w:pPr>
        <w:keepNext/>
        <w:ind w:right="-1"/>
        <w:outlineLvl w:val="0"/>
        <w:rPr>
          <w:sz w:val="22"/>
          <w:szCs w:val="22"/>
        </w:rPr>
      </w:pPr>
    </w:p>
    <w:p w:rsidR="006D5577" w:rsidRPr="006D5577" w:rsidRDefault="006D5577" w:rsidP="006D5577">
      <w:pPr>
        <w:keepNext/>
        <w:ind w:right="-1"/>
        <w:outlineLvl w:val="0"/>
        <w:rPr>
          <w:sz w:val="22"/>
          <w:szCs w:val="22"/>
        </w:rPr>
      </w:pPr>
      <w:r w:rsidRPr="006D5577">
        <w:rPr>
          <w:sz w:val="22"/>
          <w:szCs w:val="22"/>
        </w:rPr>
        <w:t xml:space="preserve">О прекращении полномочий </w:t>
      </w:r>
    </w:p>
    <w:p w:rsidR="006D5577" w:rsidRPr="006D5577" w:rsidRDefault="006D5577" w:rsidP="006D5577">
      <w:pPr>
        <w:keepNext/>
        <w:ind w:right="-1"/>
        <w:outlineLvl w:val="0"/>
        <w:rPr>
          <w:sz w:val="22"/>
          <w:szCs w:val="22"/>
        </w:rPr>
      </w:pPr>
      <w:r w:rsidRPr="006D5577">
        <w:rPr>
          <w:sz w:val="22"/>
          <w:szCs w:val="22"/>
        </w:rPr>
        <w:t xml:space="preserve">избирательной комиссии </w:t>
      </w:r>
    </w:p>
    <w:p w:rsidR="006D5577" w:rsidRPr="006D5577" w:rsidRDefault="006D5577" w:rsidP="006D5577">
      <w:pPr>
        <w:keepNext/>
        <w:ind w:right="-1"/>
        <w:outlineLvl w:val="0"/>
        <w:rPr>
          <w:sz w:val="22"/>
          <w:szCs w:val="22"/>
        </w:rPr>
      </w:pPr>
      <w:r w:rsidRPr="006D5577">
        <w:rPr>
          <w:sz w:val="22"/>
          <w:szCs w:val="22"/>
        </w:rPr>
        <w:t xml:space="preserve">муниципального образования </w:t>
      </w:r>
    </w:p>
    <w:p w:rsidR="006D5577" w:rsidRPr="006D5577" w:rsidRDefault="006D5577" w:rsidP="006D5577">
      <w:pPr>
        <w:keepNext/>
        <w:ind w:right="-1"/>
        <w:outlineLvl w:val="0"/>
        <w:rPr>
          <w:sz w:val="22"/>
          <w:szCs w:val="22"/>
        </w:rPr>
      </w:pPr>
      <w:r w:rsidRPr="006D5577">
        <w:rPr>
          <w:sz w:val="22"/>
          <w:szCs w:val="22"/>
        </w:rPr>
        <w:t xml:space="preserve">Шилинский сельсовет </w:t>
      </w:r>
    </w:p>
    <w:p w:rsidR="006D5577" w:rsidRPr="006D5577" w:rsidRDefault="006D5577" w:rsidP="006D5577">
      <w:pPr>
        <w:keepNext/>
        <w:ind w:right="-1" w:firstLine="567"/>
        <w:jc w:val="both"/>
        <w:outlineLvl w:val="0"/>
        <w:rPr>
          <w:sz w:val="22"/>
          <w:szCs w:val="22"/>
        </w:rPr>
      </w:pPr>
    </w:p>
    <w:p w:rsidR="006D5577" w:rsidRPr="006D5577" w:rsidRDefault="006D5577" w:rsidP="006D5577">
      <w:pPr>
        <w:keepNext/>
        <w:ind w:firstLine="709"/>
        <w:jc w:val="both"/>
        <w:outlineLvl w:val="0"/>
        <w:rPr>
          <w:b/>
          <w:sz w:val="22"/>
          <w:szCs w:val="22"/>
        </w:rPr>
      </w:pPr>
      <w:r w:rsidRPr="006D5577">
        <w:rPr>
          <w:sz w:val="22"/>
          <w:szCs w:val="22"/>
        </w:rPr>
        <w:t>В соответствии с частью 14 статьи 9 Федерального закона от 14.03.2022 №60-ФЗ «О внесении измегнений в отдельные законодательные акты Российской Федерации», руководствуясь Уставом Шилинского сельсовета Сухобузимского района Красноярского края, Шилинский сельский Совет депутатов</w:t>
      </w:r>
      <w:r w:rsidRPr="006D5577">
        <w:rPr>
          <w:i/>
          <w:sz w:val="22"/>
          <w:szCs w:val="22"/>
        </w:rPr>
        <w:t xml:space="preserve"> </w:t>
      </w:r>
      <w:r w:rsidRPr="006D5577">
        <w:rPr>
          <w:b/>
          <w:sz w:val="22"/>
          <w:szCs w:val="22"/>
        </w:rPr>
        <w:t>РЕШИЛ:</w:t>
      </w:r>
    </w:p>
    <w:p w:rsidR="006D5577" w:rsidRPr="006D5577" w:rsidRDefault="006D5577" w:rsidP="006D5577">
      <w:pPr>
        <w:keepNext/>
        <w:ind w:firstLine="709"/>
        <w:jc w:val="both"/>
        <w:outlineLvl w:val="0"/>
        <w:rPr>
          <w:sz w:val="22"/>
          <w:szCs w:val="22"/>
        </w:rPr>
      </w:pPr>
      <w:r w:rsidRPr="006D5577">
        <w:rPr>
          <w:sz w:val="22"/>
          <w:szCs w:val="22"/>
        </w:rPr>
        <w:t>1. Прекратить полномочия избирательной комиссии муниципального образования Шилинский сельсовет.</w:t>
      </w:r>
    </w:p>
    <w:p w:rsidR="006D5577" w:rsidRPr="006D5577" w:rsidRDefault="006D5577" w:rsidP="006D5577">
      <w:pPr>
        <w:autoSpaceDE w:val="0"/>
        <w:autoSpaceDN w:val="0"/>
        <w:adjustRightInd w:val="0"/>
        <w:ind w:firstLine="709"/>
        <w:jc w:val="both"/>
        <w:rPr>
          <w:sz w:val="22"/>
          <w:szCs w:val="22"/>
        </w:rPr>
      </w:pPr>
      <w:r w:rsidRPr="006D5577">
        <w:rPr>
          <w:bCs/>
          <w:kern w:val="32"/>
          <w:sz w:val="22"/>
          <w:szCs w:val="22"/>
        </w:rPr>
        <w:t>2. Признать утратившим силу решение Шилинского сельского Совета депутатов №21-1 от 11.12.2017 года «О формировании избирательной комиссии муниципального образования Шилинский сельсовет»</w:t>
      </w:r>
      <w:r w:rsidRPr="006D5577">
        <w:rPr>
          <w:sz w:val="22"/>
          <w:szCs w:val="22"/>
        </w:rPr>
        <w:t>.</w:t>
      </w:r>
    </w:p>
    <w:p w:rsidR="006D5577" w:rsidRPr="006D5577" w:rsidRDefault="006D5577" w:rsidP="006D5577">
      <w:pPr>
        <w:tabs>
          <w:tab w:val="left" w:pos="1134"/>
          <w:tab w:val="left" w:pos="1276"/>
        </w:tabs>
        <w:ind w:firstLine="709"/>
        <w:contextualSpacing/>
        <w:jc w:val="both"/>
        <w:rPr>
          <w:iCs/>
          <w:sz w:val="22"/>
          <w:szCs w:val="22"/>
          <w:lang w:eastAsia="en-US"/>
        </w:rPr>
      </w:pPr>
      <w:r w:rsidRPr="006D5577">
        <w:rPr>
          <w:sz w:val="22"/>
          <w:szCs w:val="22"/>
        </w:rPr>
        <w:t>3. Направить настоящее решение в Избирательную комиссию Красноярского края</w:t>
      </w:r>
      <w:r w:rsidRPr="006D5577">
        <w:rPr>
          <w:iCs/>
          <w:sz w:val="22"/>
          <w:szCs w:val="22"/>
          <w:lang w:eastAsia="en-US"/>
        </w:rPr>
        <w:t>.</w:t>
      </w:r>
    </w:p>
    <w:p w:rsidR="006D5577" w:rsidRPr="006D5577" w:rsidRDefault="006D5577" w:rsidP="006D5577">
      <w:pPr>
        <w:autoSpaceDE w:val="0"/>
        <w:autoSpaceDN w:val="0"/>
        <w:adjustRightInd w:val="0"/>
        <w:ind w:firstLine="709"/>
        <w:jc w:val="both"/>
        <w:rPr>
          <w:sz w:val="22"/>
          <w:szCs w:val="22"/>
        </w:rPr>
      </w:pPr>
      <w:r w:rsidRPr="006D5577">
        <w:rPr>
          <w:bCs/>
          <w:iCs/>
          <w:sz w:val="22"/>
          <w:szCs w:val="22"/>
        </w:rPr>
        <w:t xml:space="preserve">4. Опубликовать настоящее решение в печатном издании «Вестник </w:t>
      </w:r>
      <w:r w:rsidRPr="006D5577">
        <w:rPr>
          <w:sz w:val="22"/>
          <w:szCs w:val="22"/>
        </w:rPr>
        <w:t>органов местного самоуправления Шилинского сельсовета» и на официальном сайте администрации Шилинского сельсовета (</w:t>
      </w:r>
      <w:hyperlink r:id="rId16" w:history="1">
        <w:r w:rsidRPr="006D5577">
          <w:rPr>
            <w:rStyle w:val="af1"/>
            <w:rFonts w:eastAsia="Arial"/>
            <w:sz w:val="22"/>
            <w:szCs w:val="22"/>
          </w:rPr>
          <w:t>http://shilinsk.ru/</w:t>
        </w:r>
      </w:hyperlink>
      <w:r w:rsidRPr="006D5577">
        <w:rPr>
          <w:sz w:val="22"/>
          <w:szCs w:val="22"/>
        </w:rPr>
        <w:t>).</w:t>
      </w:r>
    </w:p>
    <w:p w:rsidR="006D5577" w:rsidRPr="006D5577" w:rsidRDefault="006D5577" w:rsidP="006D5577">
      <w:pPr>
        <w:autoSpaceDE w:val="0"/>
        <w:autoSpaceDN w:val="0"/>
        <w:adjustRightInd w:val="0"/>
        <w:ind w:firstLine="709"/>
        <w:jc w:val="both"/>
        <w:rPr>
          <w:iCs/>
          <w:sz w:val="22"/>
          <w:szCs w:val="22"/>
        </w:rPr>
      </w:pPr>
      <w:r w:rsidRPr="006D5577">
        <w:rPr>
          <w:sz w:val="22"/>
          <w:szCs w:val="22"/>
        </w:rPr>
        <w:t>5.</w:t>
      </w:r>
      <w:r w:rsidRPr="006D5577">
        <w:rPr>
          <w:b/>
          <w:bCs/>
          <w:iCs/>
          <w:sz w:val="22"/>
          <w:szCs w:val="22"/>
        </w:rPr>
        <w:t xml:space="preserve"> </w:t>
      </w:r>
      <w:r w:rsidRPr="006D5577">
        <w:rPr>
          <w:iCs/>
          <w:sz w:val="22"/>
          <w:szCs w:val="22"/>
        </w:rPr>
        <w:t xml:space="preserve">Настоящее Решение вступает в силу со дня официального опубликования </w:t>
      </w:r>
      <w:r w:rsidRPr="006D5577">
        <w:rPr>
          <w:sz w:val="22"/>
          <w:szCs w:val="22"/>
        </w:rPr>
        <w:t>в печатном издании «Вестник органов местного самоуправления Шилинского сельсовета»</w:t>
      </w:r>
      <w:r w:rsidRPr="006D5577">
        <w:rPr>
          <w:iCs/>
          <w:sz w:val="22"/>
          <w:szCs w:val="22"/>
        </w:rPr>
        <w:t>.</w:t>
      </w:r>
    </w:p>
    <w:p w:rsidR="006D5577" w:rsidRPr="006D5577" w:rsidRDefault="006D5577" w:rsidP="006D5577">
      <w:pPr>
        <w:autoSpaceDE w:val="0"/>
        <w:autoSpaceDN w:val="0"/>
        <w:adjustRightInd w:val="0"/>
        <w:ind w:firstLine="709"/>
        <w:jc w:val="both"/>
        <w:rPr>
          <w:bCs/>
          <w:kern w:val="3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D5577" w:rsidRPr="006D5577" w:rsidTr="00DA6139">
        <w:tc>
          <w:tcPr>
            <w:tcW w:w="4785" w:type="dxa"/>
            <w:tcBorders>
              <w:top w:val="nil"/>
              <w:left w:val="nil"/>
              <w:bottom w:val="nil"/>
              <w:right w:val="nil"/>
            </w:tcBorders>
          </w:tcPr>
          <w:p w:rsidR="006D5577" w:rsidRPr="006D5577" w:rsidRDefault="006D5577" w:rsidP="00DA6139">
            <w:pPr>
              <w:rPr>
                <w:sz w:val="22"/>
                <w:szCs w:val="22"/>
              </w:rPr>
            </w:pPr>
            <w:r w:rsidRPr="006D5577">
              <w:rPr>
                <w:sz w:val="22"/>
                <w:szCs w:val="22"/>
              </w:rPr>
              <w:t>Председатель Шилинского</w:t>
            </w:r>
          </w:p>
          <w:p w:rsidR="006D5577" w:rsidRPr="006D5577" w:rsidRDefault="006D5577" w:rsidP="00DA6139">
            <w:pPr>
              <w:rPr>
                <w:sz w:val="22"/>
                <w:szCs w:val="22"/>
              </w:rPr>
            </w:pPr>
            <w:r w:rsidRPr="006D5577">
              <w:rPr>
                <w:sz w:val="22"/>
                <w:szCs w:val="22"/>
              </w:rPr>
              <w:t>сельского Совета депутатов</w:t>
            </w:r>
          </w:p>
          <w:p w:rsidR="006D5577" w:rsidRPr="006D5577" w:rsidRDefault="006D5577" w:rsidP="00DA6139">
            <w:pPr>
              <w:rPr>
                <w:sz w:val="22"/>
                <w:szCs w:val="22"/>
              </w:rPr>
            </w:pPr>
          </w:p>
          <w:p w:rsidR="006D5577" w:rsidRPr="006D5577" w:rsidRDefault="006D5577" w:rsidP="00DA6139">
            <w:pPr>
              <w:rPr>
                <w:sz w:val="22"/>
                <w:szCs w:val="22"/>
              </w:rPr>
            </w:pPr>
            <w:r w:rsidRPr="006D5577">
              <w:rPr>
                <w:sz w:val="22"/>
                <w:szCs w:val="22"/>
              </w:rPr>
              <w:t>___________Т.А.Карпова</w:t>
            </w:r>
          </w:p>
          <w:p w:rsidR="006D5577" w:rsidRPr="006D5577" w:rsidRDefault="006D5577" w:rsidP="00DA6139">
            <w:pPr>
              <w:rPr>
                <w:sz w:val="22"/>
                <w:szCs w:val="22"/>
              </w:rPr>
            </w:pPr>
          </w:p>
        </w:tc>
        <w:tc>
          <w:tcPr>
            <w:tcW w:w="4786" w:type="dxa"/>
            <w:tcBorders>
              <w:top w:val="nil"/>
              <w:left w:val="nil"/>
              <w:bottom w:val="nil"/>
              <w:right w:val="nil"/>
            </w:tcBorders>
          </w:tcPr>
          <w:p w:rsidR="006D5577" w:rsidRPr="006D5577" w:rsidRDefault="006D5577" w:rsidP="00DA6139">
            <w:pPr>
              <w:rPr>
                <w:sz w:val="22"/>
                <w:szCs w:val="22"/>
              </w:rPr>
            </w:pPr>
            <w:r w:rsidRPr="006D5577">
              <w:rPr>
                <w:sz w:val="22"/>
                <w:szCs w:val="22"/>
              </w:rPr>
              <w:t xml:space="preserve">Глава </w:t>
            </w:r>
          </w:p>
          <w:p w:rsidR="006D5577" w:rsidRPr="006D5577" w:rsidRDefault="006D5577" w:rsidP="00DA6139">
            <w:pPr>
              <w:rPr>
                <w:sz w:val="22"/>
                <w:szCs w:val="22"/>
              </w:rPr>
            </w:pPr>
            <w:r w:rsidRPr="006D5577">
              <w:rPr>
                <w:sz w:val="22"/>
                <w:szCs w:val="22"/>
              </w:rPr>
              <w:t xml:space="preserve">Шилинского сельсовета </w:t>
            </w:r>
          </w:p>
          <w:p w:rsidR="006D5577" w:rsidRPr="006D5577" w:rsidRDefault="006D5577" w:rsidP="00DA6139">
            <w:pPr>
              <w:rPr>
                <w:sz w:val="22"/>
                <w:szCs w:val="22"/>
              </w:rPr>
            </w:pPr>
          </w:p>
          <w:p w:rsidR="006D5577" w:rsidRPr="006D5577" w:rsidRDefault="006D5577" w:rsidP="00DA6139">
            <w:pPr>
              <w:rPr>
                <w:sz w:val="22"/>
                <w:szCs w:val="22"/>
              </w:rPr>
            </w:pPr>
            <w:r w:rsidRPr="006D5577">
              <w:rPr>
                <w:sz w:val="22"/>
                <w:szCs w:val="22"/>
              </w:rPr>
              <w:t>_____________Е.М.Шпирук</w:t>
            </w:r>
          </w:p>
        </w:tc>
      </w:tr>
    </w:tbl>
    <w:p w:rsidR="006D5577" w:rsidRDefault="006D5577" w:rsidP="00891805">
      <w:pPr>
        <w:rPr>
          <w:sz w:val="22"/>
          <w:szCs w:val="22"/>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853F62">
      <w:pgSz w:w="11906" w:h="16838"/>
      <w:pgMar w:top="964"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0C3" w:rsidRDefault="006250C3" w:rsidP="001944AC">
      <w:r>
        <w:separator/>
      </w:r>
    </w:p>
  </w:endnote>
  <w:endnote w:type="continuationSeparator" w:id="1">
    <w:p w:rsidR="006250C3" w:rsidRDefault="006250C3"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7204"/>
      <w:docPartObj>
        <w:docPartGallery w:val="Page Numbers (Bottom of Page)"/>
        <w:docPartUnique/>
      </w:docPartObj>
    </w:sdtPr>
    <w:sdtContent>
      <w:p w:rsidR="00AD6ED1" w:rsidRDefault="000E437D">
        <w:pPr>
          <w:pStyle w:val="a7"/>
          <w:jc w:val="right"/>
        </w:pPr>
        <w:fldSimple w:instr=" PAGE   \* MERGEFORMAT ">
          <w:r w:rsidR="006D5577">
            <w:rPr>
              <w:noProof/>
            </w:rPr>
            <w:t>29</w:t>
          </w:r>
        </w:fldSimple>
      </w:p>
    </w:sdtContent>
  </w:sdt>
  <w:p w:rsidR="00AD6ED1" w:rsidRDefault="00AD6E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0C3" w:rsidRDefault="006250C3" w:rsidP="001944AC">
      <w:r>
        <w:separator/>
      </w:r>
    </w:p>
  </w:footnote>
  <w:footnote w:type="continuationSeparator" w:id="1">
    <w:p w:rsidR="006250C3" w:rsidRDefault="006250C3"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D1" w:rsidRDefault="000E437D" w:rsidP="00773506">
    <w:pPr>
      <w:pStyle w:val="a5"/>
      <w:framePr w:wrap="around" w:vAnchor="text" w:hAnchor="margin" w:xAlign="center" w:y="1"/>
      <w:rPr>
        <w:rStyle w:val="ae"/>
      </w:rPr>
    </w:pPr>
    <w:r>
      <w:rPr>
        <w:rStyle w:val="ae"/>
      </w:rPr>
      <w:fldChar w:fldCharType="begin"/>
    </w:r>
    <w:r w:rsidR="00AD6ED1">
      <w:rPr>
        <w:rStyle w:val="ae"/>
      </w:rPr>
      <w:instrText xml:space="preserve">PAGE  </w:instrText>
    </w:r>
    <w:r>
      <w:rPr>
        <w:rStyle w:val="ae"/>
      </w:rPr>
      <w:fldChar w:fldCharType="end"/>
    </w:r>
  </w:p>
  <w:p w:rsidR="00AD6ED1" w:rsidRDefault="00AD6E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D1" w:rsidRDefault="00AD6ED1"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3A843DD"/>
    <w:multiLevelType w:val="multilevel"/>
    <w:tmpl w:val="50E02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DF20A24"/>
    <w:multiLevelType w:val="hybridMultilevel"/>
    <w:tmpl w:val="8A26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E423E"/>
    <w:multiLevelType w:val="hybridMultilevel"/>
    <w:tmpl w:val="1FF6733C"/>
    <w:lvl w:ilvl="0" w:tplc="45BA3ED2">
      <w:start w:val="1"/>
      <w:numFmt w:val="decimal"/>
      <w:lvlText w:val="%1."/>
      <w:lvlJc w:val="left"/>
      <w:pPr>
        <w:tabs>
          <w:tab w:val="num" w:pos="720"/>
        </w:tabs>
        <w:ind w:left="720" w:hanging="360"/>
      </w:pPr>
      <w:rPr>
        <w:rFonts w:hint="default"/>
      </w:rPr>
    </w:lvl>
    <w:lvl w:ilvl="1" w:tplc="634CCAB6">
      <w:numFmt w:val="none"/>
      <w:lvlText w:val=""/>
      <w:lvlJc w:val="left"/>
      <w:pPr>
        <w:tabs>
          <w:tab w:val="num" w:pos="360"/>
        </w:tabs>
      </w:pPr>
    </w:lvl>
    <w:lvl w:ilvl="2" w:tplc="42808A26">
      <w:numFmt w:val="none"/>
      <w:lvlText w:val=""/>
      <w:lvlJc w:val="left"/>
      <w:pPr>
        <w:tabs>
          <w:tab w:val="num" w:pos="360"/>
        </w:tabs>
      </w:pPr>
    </w:lvl>
    <w:lvl w:ilvl="3" w:tplc="73F2A32C">
      <w:numFmt w:val="none"/>
      <w:lvlText w:val=""/>
      <w:lvlJc w:val="left"/>
      <w:pPr>
        <w:tabs>
          <w:tab w:val="num" w:pos="360"/>
        </w:tabs>
      </w:pPr>
    </w:lvl>
    <w:lvl w:ilvl="4" w:tplc="45EE5160">
      <w:numFmt w:val="none"/>
      <w:lvlText w:val=""/>
      <w:lvlJc w:val="left"/>
      <w:pPr>
        <w:tabs>
          <w:tab w:val="num" w:pos="360"/>
        </w:tabs>
      </w:pPr>
    </w:lvl>
    <w:lvl w:ilvl="5" w:tplc="44FCEDFE">
      <w:numFmt w:val="none"/>
      <w:lvlText w:val=""/>
      <w:lvlJc w:val="left"/>
      <w:pPr>
        <w:tabs>
          <w:tab w:val="num" w:pos="360"/>
        </w:tabs>
      </w:pPr>
    </w:lvl>
    <w:lvl w:ilvl="6" w:tplc="F0381B8A">
      <w:numFmt w:val="none"/>
      <w:lvlText w:val=""/>
      <w:lvlJc w:val="left"/>
      <w:pPr>
        <w:tabs>
          <w:tab w:val="num" w:pos="360"/>
        </w:tabs>
      </w:pPr>
    </w:lvl>
    <w:lvl w:ilvl="7" w:tplc="D6982D58">
      <w:numFmt w:val="none"/>
      <w:lvlText w:val=""/>
      <w:lvlJc w:val="left"/>
      <w:pPr>
        <w:tabs>
          <w:tab w:val="num" w:pos="360"/>
        </w:tabs>
      </w:pPr>
    </w:lvl>
    <w:lvl w:ilvl="8" w:tplc="CDE08D7A">
      <w:numFmt w:val="none"/>
      <w:lvlText w:val=""/>
      <w:lvlJc w:val="left"/>
      <w:pPr>
        <w:tabs>
          <w:tab w:val="num" w:pos="360"/>
        </w:tabs>
      </w:pPr>
    </w:lvl>
  </w:abstractNum>
  <w:abstractNum w:abstractNumId="4">
    <w:nsid w:val="29D05B67"/>
    <w:multiLevelType w:val="multilevel"/>
    <w:tmpl w:val="A13C2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CCA4D73"/>
    <w:multiLevelType w:val="hybridMultilevel"/>
    <w:tmpl w:val="027CA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813E93"/>
    <w:multiLevelType w:val="hybridMultilevel"/>
    <w:tmpl w:val="53D6A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9833C3"/>
    <w:multiLevelType w:val="hybridMultilevel"/>
    <w:tmpl w:val="85744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6B35CC"/>
    <w:multiLevelType w:val="hybridMultilevel"/>
    <w:tmpl w:val="96F6C3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A51057"/>
    <w:multiLevelType w:val="hybridMultilevel"/>
    <w:tmpl w:val="73AE3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D613B1"/>
    <w:multiLevelType w:val="hybridMultilevel"/>
    <w:tmpl w:val="8A26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69674E"/>
    <w:multiLevelType w:val="hybridMultilevel"/>
    <w:tmpl w:val="5DD6584A"/>
    <w:lvl w:ilvl="0" w:tplc="FB5EE520">
      <w:start w:val="1"/>
      <w:numFmt w:val="decimal"/>
      <w:lvlText w:val="%1."/>
      <w:lvlJc w:val="left"/>
      <w:pPr>
        <w:ind w:left="4072"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10"/>
  </w:num>
  <w:num w:numId="5">
    <w:abstractNumId w:val="2"/>
  </w:num>
  <w:num w:numId="6">
    <w:abstractNumId w:val="9"/>
  </w:num>
  <w:num w:numId="7">
    <w:abstractNumId w:val="5"/>
  </w:num>
  <w:num w:numId="8">
    <w:abstractNumId w:val="7"/>
  </w:num>
  <w:num w:numId="9">
    <w:abstractNumId w:val="3"/>
  </w:num>
  <w:num w:numId="10">
    <w:abstractNumId w:val="6"/>
  </w:num>
  <w:num w:numId="11">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03523"/>
    <w:rsid w:val="00032F16"/>
    <w:rsid w:val="00043740"/>
    <w:rsid w:val="00061F54"/>
    <w:rsid w:val="000649C3"/>
    <w:rsid w:val="000657D4"/>
    <w:rsid w:val="00084960"/>
    <w:rsid w:val="000B0B44"/>
    <w:rsid w:val="000B6996"/>
    <w:rsid w:val="000C3636"/>
    <w:rsid w:val="000E437D"/>
    <w:rsid w:val="000E50FE"/>
    <w:rsid w:val="000E5288"/>
    <w:rsid w:val="000F3FE7"/>
    <w:rsid w:val="000F64E0"/>
    <w:rsid w:val="001049FA"/>
    <w:rsid w:val="00110116"/>
    <w:rsid w:val="00124DB8"/>
    <w:rsid w:val="001274B7"/>
    <w:rsid w:val="0014694C"/>
    <w:rsid w:val="001611A3"/>
    <w:rsid w:val="001631FA"/>
    <w:rsid w:val="00171C67"/>
    <w:rsid w:val="001759A2"/>
    <w:rsid w:val="001812A6"/>
    <w:rsid w:val="001944AC"/>
    <w:rsid w:val="00197480"/>
    <w:rsid w:val="001A3000"/>
    <w:rsid w:val="001B264C"/>
    <w:rsid w:val="001B3C4B"/>
    <w:rsid w:val="001B69E2"/>
    <w:rsid w:val="001C524D"/>
    <w:rsid w:val="001D0595"/>
    <w:rsid w:val="001D2DA8"/>
    <w:rsid w:val="001E137D"/>
    <w:rsid w:val="001F3C1F"/>
    <w:rsid w:val="001F6C2C"/>
    <w:rsid w:val="002365E6"/>
    <w:rsid w:val="002426B1"/>
    <w:rsid w:val="00243152"/>
    <w:rsid w:val="002617DD"/>
    <w:rsid w:val="002637B0"/>
    <w:rsid w:val="002733BC"/>
    <w:rsid w:val="002937B1"/>
    <w:rsid w:val="002D1141"/>
    <w:rsid w:val="00303D78"/>
    <w:rsid w:val="003068A9"/>
    <w:rsid w:val="003204A9"/>
    <w:rsid w:val="00320AC9"/>
    <w:rsid w:val="003265F9"/>
    <w:rsid w:val="00330CEF"/>
    <w:rsid w:val="003531D4"/>
    <w:rsid w:val="00360BE5"/>
    <w:rsid w:val="003701D7"/>
    <w:rsid w:val="003748DD"/>
    <w:rsid w:val="00385D5C"/>
    <w:rsid w:val="003B203E"/>
    <w:rsid w:val="003D0CB1"/>
    <w:rsid w:val="003E7519"/>
    <w:rsid w:val="003F0D04"/>
    <w:rsid w:val="00411832"/>
    <w:rsid w:val="00415CE5"/>
    <w:rsid w:val="0041680F"/>
    <w:rsid w:val="004176FA"/>
    <w:rsid w:val="004276F2"/>
    <w:rsid w:val="00431DE5"/>
    <w:rsid w:val="0043685A"/>
    <w:rsid w:val="00450D36"/>
    <w:rsid w:val="004539E2"/>
    <w:rsid w:val="004552B7"/>
    <w:rsid w:val="0046270D"/>
    <w:rsid w:val="004872C0"/>
    <w:rsid w:val="004A05D8"/>
    <w:rsid w:val="004B2AA4"/>
    <w:rsid w:val="004B72B4"/>
    <w:rsid w:val="004C6CAA"/>
    <w:rsid w:val="004E3A64"/>
    <w:rsid w:val="004E5A18"/>
    <w:rsid w:val="004E6130"/>
    <w:rsid w:val="004E6927"/>
    <w:rsid w:val="005118E9"/>
    <w:rsid w:val="005219D3"/>
    <w:rsid w:val="00524EA1"/>
    <w:rsid w:val="00556AE3"/>
    <w:rsid w:val="005753A9"/>
    <w:rsid w:val="005B1686"/>
    <w:rsid w:val="005B2E53"/>
    <w:rsid w:val="005B489A"/>
    <w:rsid w:val="005C4541"/>
    <w:rsid w:val="005C78BB"/>
    <w:rsid w:val="005F0C12"/>
    <w:rsid w:val="005F2612"/>
    <w:rsid w:val="005F4389"/>
    <w:rsid w:val="006250C3"/>
    <w:rsid w:val="00626055"/>
    <w:rsid w:val="00627864"/>
    <w:rsid w:val="00636A44"/>
    <w:rsid w:val="006543F6"/>
    <w:rsid w:val="00656EB7"/>
    <w:rsid w:val="00662CE5"/>
    <w:rsid w:val="006757F8"/>
    <w:rsid w:val="00686FFF"/>
    <w:rsid w:val="00697198"/>
    <w:rsid w:val="006A7D06"/>
    <w:rsid w:val="006C2A27"/>
    <w:rsid w:val="006C46A6"/>
    <w:rsid w:val="006D5577"/>
    <w:rsid w:val="006D5B32"/>
    <w:rsid w:val="006E2AAF"/>
    <w:rsid w:val="006F4BFB"/>
    <w:rsid w:val="006F4E7F"/>
    <w:rsid w:val="00705CE1"/>
    <w:rsid w:val="00710ED3"/>
    <w:rsid w:val="00713184"/>
    <w:rsid w:val="0071378E"/>
    <w:rsid w:val="00742A54"/>
    <w:rsid w:val="00751CB2"/>
    <w:rsid w:val="00764596"/>
    <w:rsid w:val="00766949"/>
    <w:rsid w:val="00773506"/>
    <w:rsid w:val="00784D56"/>
    <w:rsid w:val="00795D0C"/>
    <w:rsid w:val="007A5BE3"/>
    <w:rsid w:val="007B244C"/>
    <w:rsid w:val="007B7064"/>
    <w:rsid w:val="007E4886"/>
    <w:rsid w:val="007F0631"/>
    <w:rsid w:val="008323D5"/>
    <w:rsid w:val="008404DB"/>
    <w:rsid w:val="00853F62"/>
    <w:rsid w:val="00875A64"/>
    <w:rsid w:val="00882A9B"/>
    <w:rsid w:val="00891805"/>
    <w:rsid w:val="00891DE2"/>
    <w:rsid w:val="008933A4"/>
    <w:rsid w:val="00894458"/>
    <w:rsid w:val="008A4706"/>
    <w:rsid w:val="008A68C0"/>
    <w:rsid w:val="008B4975"/>
    <w:rsid w:val="008B665F"/>
    <w:rsid w:val="008C3172"/>
    <w:rsid w:val="008F6FAD"/>
    <w:rsid w:val="008F7F86"/>
    <w:rsid w:val="00901CFC"/>
    <w:rsid w:val="00930A7E"/>
    <w:rsid w:val="00930D79"/>
    <w:rsid w:val="00943379"/>
    <w:rsid w:val="009511AC"/>
    <w:rsid w:val="009574CD"/>
    <w:rsid w:val="0096035B"/>
    <w:rsid w:val="00962295"/>
    <w:rsid w:val="0097392F"/>
    <w:rsid w:val="009A6500"/>
    <w:rsid w:val="009B02BF"/>
    <w:rsid w:val="009B145A"/>
    <w:rsid w:val="009C11EB"/>
    <w:rsid w:val="009D66D3"/>
    <w:rsid w:val="009F0973"/>
    <w:rsid w:val="009F2E07"/>
    <w:rsid w:val="00A005A2"/>
    <w:rsid w:val="00A4034F"/>
    <w:rsid w:val="00A4105E"/>
    <w:rsid w:val="00A47330"/>
    <w:rsid w:val="00A55E78"/>
    <w:rsid w:val="00A57846"/>
    <w:rsid w:val="00A71A79"/>
    <w:rsid w:val="00A7747D"/>
    <w:rsid w:val="00A77EB6"/>
    <w:rsid w:val="00A92359"/>
    <w:rsid w:val="00AA0ED2"/>
    <w:rsid w:val="00AB0735"/>
    <w:rsid w:val="00AC5A5A"/>
    <w:rsid w:val="00AD6ED1"/>
    <w:rsid w:val="00AE2307"/>
    <w:rsid w:val="00AE3A03"/>
    <w:rsid w:val="00AE77CF"/>
    <w:rsid w:val="00AF0346"/>
    <w:rsid w:val="00AF0684"/>
    <w:rsid w:val="00B00E37"/>
    <w:rsid w:val="00B22E07"/>
    <w:rsid w:val="00B3660D"/>
    <w:rsid w:val="00B43EB6"/>
    <w:rsid w:val="00B44E89"/>
    <w:rsid w:val="00B634B7"/>
    <w:rsid w:val="00B7723F"/>
    <w:rsid w:val="00B8726D"/>
    <w:rsid w:val="00B96442"/>
    <w:rsid w:val="00BC07A7"/>
    <w:rsid w:val="00BC0A94"/>
    <w:rsid w:val="00BC116A"/>
    <w:rsid w:val="00BF0353"/>
    <w:rsid w:val="00BF22AE"/>
    <w:rsid w:val="00C04252"/>
    <w:rsid w:val="00C1690A"/>
    <w:rsid w:val="00C17CFE"/>
    <w:rsid w:val="00C414C5"/>
    <w:rsid w:val="00C4201D"/>
    <w:rsid w:val="00C50292"/>
    <w:rsid w:val="00C54E83"/>
    <w:rsid w:val="00C64AAC"/>
    <w:rsid w:val="00C7017B"/>
    <w:rsid w:val="00CA262E"/>
    <w:rsid w:val="00CB22DA"/>
    <w:rsid w:val="00CB7B4E"/>
    <w:rsid w:val="00CC01D0"/>
    <w:rsid w:val="00CC086B"/>
    <w:rsid w:val="00CC13AE"/>
    <w:rsid w:val="00CC7CC2"/>
    <w:rsid w:val="00CF6380"/>
    <w:rsid w:val="00CF78DE"/>
    <w:rsid w:val="00D232FB"/>
    <w:rsid w:val="00D37C17"/>
    <w:rsid w:val="00D41F79"/>
    <w:rsid w:val="00D834B2"/>
    <w:rsid w:val="00D86786"/>
    <w:rsid w:val="00D87E36"/>
    <w:rsid w:val="00D92D56"/>
    <w:rsid w:val="00D96CA5"/>
    <w:rsid w:val="00DA68A4"/>
    <w:rsid w:val="00DB0AB7"/>
    <w:rsid w:val="00DB4026"/>
    <w:rsid w:val="00DC6A80"/>
    <w:rsid w:val="00DD0899"/>
    <w:rsid w:val="00DE68CF"/>
    <w:rsid w:val="00DF551E"/>
    <w:rsid w:val="00E022D7"/>
    <w:rsid w:val="00E30CD0"/>
    <w:rsid w:val="00E379A0"/>
    <w:rsid w:val="00E62206"/>
    <w:rsid w:val="00E63BF5"/>
    <w:rsid w:val="00E73FDE"/>
    <w:rsid w:val="00E926FD"/>
    <w:rsid w:val="00E95566"/>
    <w:rsid w:val="00EA67D6"/>
    <w:rsid w:val="00EC3979"/>
    <w:rsid w:val="00EC3AC4"/>
    <w:rsid w:val="00EC3D69"/>
    <w:rsid w:val="00ED63C4"/>
    <w:rsid w:val="00ED7752"/>
    <w:rsid w:val="00EE3180"/>
    <w:rsid w:val="00EE788E"/>
    <w:rsid w:val="00EE7DCD"/>
    <w:rsid w:val="00EF5031"/>
    <w:rsid w:val="00F427E2"/>
    <w:rsid w:val="00F46E32"/>
    <w:rsid w:val="00F52B5A"/>
    <w:rsid w:val="00F53FBA"/>
    <w:rsid w:val="00F7029D"/>
    <w:rsid w:val="00F7642A"/>
    <w:rsid w:val="00F95111"/>
    <w:rsid w:val="00FA3C97"/>
    <w:rsid w:val="00FC1E7B"/>
    <w:rsid w:val="00FC4540"/>
    <w:rsid w:val="00FC6486"/>
    <w:rsid w:val="00FE7DCF"/>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36A44"/>
    <w:pPr>
      <w:spacing w:after="0"/>
    </w:pPr>
    <w:rPr>
      <w:rFonts w:ascii="Arial" w:eastAsia="Arial" w:hAnsi="Arial" w:cs="Arial"/>
      <w:color w:val="000000"/>
      <w:lang w:eastAsia="ru-RU"/>
    </w:rPr>
  </w:style>
  <w:style w:type="character" w:customStyle="1" w:styleId="10">
    <w:name w:val="Заголовок 1 Знак"/>
    <w:basedOn w:val="a0"/>
    <w:link w:val="1"/>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styleId="a3">
    <w:name w:val="Balloon Text"/>
    <w:basedOn w:val="a"/>
    <w:link w:val="a4"/>
    <w:unhideWhenUsed/>
    <w:rsid w:val="00636A44"/>
    <w:rPr>
      <w:rFonts w:ascii="Tahoma" w:hAnsi="Tahoma" w:cs="Tahoma"/>
      <w:sz w:val="16"/>
      <w:szCs w:val="16"/>
    </w:rPr>
  </w:style>
  <w:style w:type="character" w:customStyle="1" w:styleId="a4">
    <w:name w:val="Текст выноски Знак"/>
    <w:basedOn w:val="a0"/>
    <w:link w:val="a3"/>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nhideWhenUsed/>
    <w:rsid w:val="00636A44"/>
    <w:pPr>
      <w:spacing w:before="100" w:beforeAutospacing="1" w:after="100" w:afterAutospacing="1"/>
    </w:p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table" w:styleId="ab">
    <w:name w:val="Table Grid"/>
    <w:basedOn w:val="a1"/>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636A44"/>
    <w:pPr>
      <w:ind w:left="720"/>
      <w:contextualSpacing/>
    </w:p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uiPriority w:val="1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uiPriority w:val="10"/>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uiPriority w:val="99"/>
    <w:rsid w:val="00636A44"/>
    <w:rPr>
      <w:color w:val="0000FF"/>
      <w:u w:val="single"/>
    </w:rPr>
  </w:style>
  <w:style w:type="character" w:styleId="af2">
    <w:name w:val="Emphasis"/>
    <w:basedOn w:val="a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character" w:customStyle="1" w:styleId="af4">
    <w:name w:val="Без интервала Знак"/>
    <w:basedOn w:val="a0"/>
    <w:link w:val="af3"/>
    <w:uiPriority w:val="1"/>
    <w:rsid w:val="00636A44"/>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uiPriority w:val="99"/>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2005585">
      <w:bodyDiv w:val="1"/>
      <w:marLeft w:val="0"/>
      <w:marRight w:val="0"/>
      <w:marTop w:val="0"/>
      <w:marBottom w:val="0"/>
      <w:divBdr>
        <w:top w:val="none" w:sz="0" w:space="0" w:color="auto"/>
        <w:left w:val="none" w:sz="0" w:space="0" w:color="auto"/>
        <w:bottom w:val="none" w:sz="0" w:space="0" w:color="auto"/>
        <w:right w:val="none" w:sz="0" w:space="0" w:color="auto"/>
      </w:divBdr>
    </w:div>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636373786">
      <w:bodyDiv w:val="1"/>
      <w:marLeft w:val="0"/>
      <w:marRight w:val="0"/>
      <w:marTop w:val="0"/>
      <w:marBottom w:val="0"/>
      <w:divBdr>
        <w:top w:val="none" w:sz="0" w:space="0" w:color="auto"/>
        <w:left w:val="none" w:sz="0" w:space="0" w:color="auto"/>
        <w:bottom w:val="none" w:sz="0" w:space="0" w:color="auto"/>
        <w:right w:val="none" w:sz="0" w:space="0" w:color="auto"/>
      </w:divBdr>
    </w:div>
    <w:div w:id="1642418584">
      <w:bodyDiv w:val="1"/>
      <w:marLeft w:val="0"/>
      <w:marRight w:val="0"/>
      <w:marTop w:val="0"/>
      <w:marBottom w:val="0"/>
      <w:divBdr>
        <w:top w:val="none" w:sz="0" w:space="0" w:color="auto"/>
        <w:left w:val="none" w:sz="0" w:space="0" w:color="auto"/>
        <w:bottom w:val="none" w:sz="0" w:space="0" w:color="auto"/>
        <w:right w:val="none" w:sz="0" w:space="0" w:color="auto"/>
      </w:divBdr>
    </w:div>
    <w:div w:id="20221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ili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07A4A88124D833E1C9D94217F67152461D22D015767C7372C04A3DC66400B7B1E70D9D03A1222F894E60CCE0z9W9C"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11014</Words>
  <Characters>62783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73650</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2022-05-20T02:31:00Z</cp:lastPrinted>
  <dcterms:created xsi:type="dcterms:W3CDTF">2022-02-18T03:05:00Z</dcterms:created>
  <dcterms:modified xsi:type="dcterms:W3CDTF">2022-05-20T02:32:00Z</dcterms:modified>
</cp:coreProperties>
</file>