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8C17F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8C17F0">
              <w:rPr>
                <w:b/>
                <w:sz w:val="28"/>
                <w:szCs w:val="28"/>
              </w:rPr>
              <w:t>38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8C17F0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8C17F0">
              <w:rPr>
                <w:sz w:val="28"/>
                <w:szCs w:val="28"/>
              </w:rPr>
              <w:t>28</w:t>
            </w:r>
            <w:r w:rsidR="00321349">
              <w:rPr>
                <w:sz w:val="28"/>
                <w:szCs w:val="28"/>
              </w:rPr>
              <w:t xml:space="preserve"> </w:t>
            </w:r>
            <w:r w:rsidR="008C17F0">
              <w:rPr>
                <w:sz w:val="28"/>
                <w:szCs w:val="28"/>
              </w:rPr>
              <w:t>декабря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8D2BA5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21349" w:rsidRPr="00321349" w:rsidRDefault="00321349" w:rsidP="00321349">
      <w:pPr>
        <w:autoSpaceDN w:val="0"/>
        <w:adjustRightInd w:val="0"/>
        <w:ind w:right="-1"/>
        <w:rPr>
          <w:rFonts w:ascii="Times New Roman CYR" w:hAnsi="Times New Roman CYR" w:cs="Times New Roman CYR"/>
          <w:b/>
          <w:bCs/>
        </w:rPr>
      </w:pPr>
    </w:p>
    <w:p w:rsidR="00224E80" w:rsidRPr="009A3BC2" w:rsidRDefault="00224E80" w:rsidP="00224E80">
      <w:pPr>
        <w:jc w:val="center"/>
        <w:rPr>
          <w:b/>
          <w:bCs/>
          <w:sz w:val="36"/>
          <w:szCs w:val="36"/>
        </w:rPr>
      </w:pPr>
      <w:r w:rsidRPr="009A3BC2">
        <w:rPr>
          <w:b/>
          <w:bCs/>
          <w:sz w:val="36"/>
          <w:szCs w:val="36"/>
        </w:rPr>
        <w:t>ИНФОРМАЦИОННОЕ СООБЩЕНИЕ</w:t>
      </w:r>
    </w:p>
    <w:p w:rsidR="00224E80" w:rsidRPr="009A3BC2" w:rsidRDefault="00224E80" w:rsidP="00224E80">
      <w:pPr>
        <w:pStyle w:val="a9"/>
        <w:jc w:val="both"/>
        <w:rPr>
          <w:sz w:val="36"/>
          <w:szCs w:val="36"/>
        </w:rPr>
      </w:pPr>
      <w:r w:rsidRPr="009A3BC2">
        <w:rPr>
          <w:bCs/>
          <w:sz w:val="36"/>
          <w:szCs w:val="36"/>
        </w:rPr>
        <w:t xml:space="preserve"> </w:t>
      </w:r>
      <w:r w:rsidRPr="009A3BC2">
        <w:rPr>
          <w:bCs/>
          <w:sz w:val="36"/>
          <w:szCs w:val="36"/>
        </w:rPr>
        <w:tab/>
      </w:r>
      <w:r>
        <w:rPr>
          <w:sz w:val="36"/>
          <w:szCs w:val="36"/>
        </w:rPr>
        <w:t>1</w:t>
      </w:r>
      <w:r w:rsidR="008C17F0">
        <w:rPr>
          <w:sz w:val="36"/>
          <w:szCs w:val="36"/>
        </w:rPr>
        <w:t>0</w:t>
      </w:r>
      <w:r w:rsidRPr="009A3BC2">
        <w:rPr>
          <w:sz w:val="36"/>
          <w:szCs w:val="36"/>
        </w:rPr>
        <w:t xml:space="preserve"> </w:t>
      </w:r>
      <w:r w:rsidR="008C17F0">
        <w:rPr>
          <w:sz w:val="36"/>
          <w:szCs w:val="36"/>
        </w:rPr>
        <w:t>января</w:t>
      </w:r>
      <w:r w:rsidRPr="009A3BC2">
        <w:rPr>
          <w:sz w:val="36"/>
          <w:szCs w:val="36"/>
        </w:rPr>
        <w:t xml:space="preserve"> 20</w:t>
      </w:r>
      <w:r>
        <w:rPr>
          <w:sz w:val="36"/>
          <w:szCs w:val="36"/>
        </w:rPr>
        <w:t>2</w:t>
      </w:r>
      <w:r w:rsidR="008C17F0">
        <w:rPr>
          <w:sz w:val="36"/>
          <w:szCs w:val="36"/>
        </w:rPr>
        <w:t>4</w:t>
      </w:r>
      <w:r w:rsidRPr="009A3BC2">
        <w:rPr>
          <w:sz w:val="36"/>
          <w:szCs w:val="36"/>
        </w:rPr>
        <w:t xml:space="preserve"> года в 1</w:t>
      </w:r>
      <w:r>
        <w:rPr>
          <w:sz w:val="36"/>
          <w:szCs w:val="36"/>
        </w:rPr>
        <w:t>5</w:t>
      </w:r>
      <w:r w:rsidRPr="009A3BC2">
        <w:rPr>
          <w:sz w:val="36"/>
          <w:szCs w:val="36"/>
        </w:rPr>
        <w:t xml:space="preserve">-00 час. в Шилинском сельском доме культуры по инициативе сельского Совета депутатов проводятся публичные слушания по вопросу: «О внесении изменений в Устав Шилинского сельсовета Сухобузимского района Красноярского края». </w:t>
      </w:r>
    </w:p>
    <w:p w:rsidR="00224E80" w:rsidRPr="009A3BC2" w:rsidRDefault="00224E80" w:rsidP="00224E80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Для ознакомления с вопросом, выносимым на публичные слушания, публикуется проект решения Шилинского сельского Совета депутатов и Порядок учёта предложений по проекту Устава, проекту муниципального правового акта о внесении изменений и дополнений в Устав Шилинского сельсовета, порядок участия граждан в его обсуждении. </w:t>
      </w:r>
    </w:p>
    <w:p w:rsidR="00224E80" w:rsidRPr="009A3BC2" w:rsidRDefault="00224E80" w:rsidP="00224E80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>С проектом правового акта и другими материалами по тематике слушаний можно ознакомиться в администрации Шилинского сельсовета (каб 5).</w:t>
      </w:r>
    </w:p>
    <w:p w:rsidR="00224E80" w:rsidRPr="009A3BC2" w:rsidRDefault="00224E80" w:rsidP="00224E80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С предложениями обращаться в администрацию Шилинского сельсовета: Красноярский край, Сухобузимский район, с. Шила, ул. Ленина, 75 и по телефону 8(39199) 34-2-83 </w:t>
      </w:r>
    </w:p>
    <w:p w:rsidR="00224E80" w:rsidRPr="009A3BC2" w:rsidRDefault="00224E80" w:rsidP="00224E80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                          Администрация Шилинского сельсовета</w:t>
      </w:r>
      <w:r w:rsidRPr="009A3BC2">
        <w:rPr>
          <w:bCs/>
          <w:sz w:val="36"/>
          <w:szCs w:val="36"/>
        </w:rPr>
        <w:t xml:space="preserve"> </w:t>
      </w:r>
    </w:p>
    <w:p w:rsidR="00224E80" w:rsidRDefault="00224E80" w:rsidP="00224E80">
      <w:pPr>
        <w:tabs>
          <w:tab w:val="left" w:pos="1134"/>
        </w:tabs>
        <w:jc w:val="both"/>
      </w:pPr>
    </w:p>
    <w:p w:rsidR="00224E80" w:rsidRPr="00F20715" w:rsidRDefault="00224E80" w:rsidP="00224E80">
      <w:pPr>
        <w:jc w:val="center"/>
        <w:rPr>
          <w:color w:val="FFFFFF"/>
        </w:rPr>
      </w:pPr>
      <w:r w:rsidRPr="00F20715">
        <w:rPr>
          <w:noProof/>
          <w:color w:val="FFFFFF"/>
        </w:rPr>
        <w:lastRenderedPageBreak/>
        <w:drawing>
          <wp:inline distT="0" distB="0" distL="0" distR="0">
            <wp:extent cx="691515" cy="723265"/>
            <wp:effectExtent l="19050" t="0" r="0" b="0"/>
            <wp:docPr id="8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80" w:rsidRPr="00F20715" w:rsidRDefault="00224E80" w:rsidP="00224E80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F20715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224E80" w:rsidRPr="00F20715" w:rsidRDefault="00224E80" w:rsidP="00224E80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F20715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224E80" w:rsidRPr="00F20715" w:rsidRDefault="00224E80" w:rsidP="00224E80">
      <w:pPr>
        <w:jc w:val="center"/>
      </w:pPr>
    </w:p>
    <w:p w:rsidR="00224E80" w:rsidRPr="00F20715" w:rsidRDefault="00224E80" w:rsidP="00224E80">
      <w:pPr>
        <w:jc w:val="center"/>
      </w:pPr>
      <w:r w:rsidRPr="00F20715">
        <w:t>РЕШЕНИЕ</w:t>
      </w:r>
    </w:p>
    <w:p w:rsidR="00224E80" w:rsidRPr="00F20715" w:rsidRDefault="00224E80" w:rsidP="00224E80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20715">
        <w:rPr>
          <w:rFonts w:ascii="Times New Roman" w:hAnsi="Times New Roman" w:cs="Times New Roman"/>
          <w:b w:val="0"/>
          <w:sz w:val="24"/>
          <w:szCs w:val="24"/>
        </w:rPr>
        <w:t xml:space="preserve">__________2021 года                              с.Шила                    </w:t>
      </w:r>
      <w:r w:rsidRPr="00F2071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проект</w:t>
      </w:r>
    </w:p>
    <w:p w:rsidR="00224E80" w:rsidRPr="00F20715" w:rsidRDefault="00224E80" w:rsidP="00224E80">
      <w:pPr>
        <w:keepNext/>
        <w:ind w:right="-1"/>
        <w:outlineLvl w:val="0"/>
      </w:pPr>
    </w:p>
    <w:p w:rsidR="00224E80" w:rsidRPr="00F20715" w:rsidRDefault="00224E80" w:rsidP="00224E80">
      <w:pPr>
        <w:keepNext/>
        <w:ind w:right="-1"/>
        <w:outlineLvl w:val="0"/>
      </w:pPr>
      <w:r w:rsidRPr="00F20715">
        <w:t xml:space="preserve">О внесении изменений в Устав </w:t>
      </w:r>
    </w:p>
    <w:p w:rsidR="00224E80" w:rsidRPr="00F20715" w:rsidRDefault="00224E80" w:rsidP="00224E80">
      <w:pPr>
        <w:keepNext/>
        <w:ind w:right="-1"/>
        <w:outlineLvl w:val="0"/>
      </w:pPr>
      <w:r w:rsidRPr="00F20715">
        <w:t>Шилинского сельсовета Сухобузимского района</w:t>
      </w:r>
    </w:p>
    <w:p w:rsidR="00224E80" w:rsidRPr="00F20715" w:rsidRDefault="00224E80" w:rsidP="00224E80">
      <w:pPr>
        <w:keepNext/>
        <w:ind w:right="-1" w:firstLine="567"/>
        <w:jc w:val="both"/>
        <w:outlineLvl w:val="0"/>
      </w:pPr>
    </w:p>
    <w:p w:rsidR="00224E80" w:rsidRPr="00F20715" w:rsidRDefault="00224E80" w:rsidP="00224E80">
      <w:pPr>
        <w:keepNext/>
        <w:ind w:firstLine="709"/>
        <w:jc w:val="both"/>
        <w:outlineLvl w:val="0"/>
        <w:rPr>
          <w:b/>
        </w:rPr>
      </w:pPr>
      <w:r w:rsidRPr="00F20715">
        <w:t>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законодательства, руководствуясь Уставом Шилинского сельсовета Сухобузимского района Красноярского края, Шилинский сельский Совет депутатов</w:t>
      </w:r>
      <w:r w:rsidRPr="00F20715">
        <w:rPr>
          <w:i/>
        </w:rPr>
        <w:t xml:space="preserve"> </w:t>
      </w:r>
      <w:r w:rsidRPr="00F20715">
        <w:rPr>
          <w:b/>
        </w:rPr>
        <w:t>РЕШИЛ:</w:t>
      </w:r>
    </w:p>
    <w:p w:rsidR="008C17F0" w:rsidRDefault="008C17F0" w:rsidP="008C17F0">
      <w:pPr>
        <w:ind w:firstLine="709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Шилинского сельсовета Сухобузимского района Крас</w:t>
      </w:r>
      <w:r>
        <w:rPr>
          <w:color w:val="000000"/>
          <w:sz w:val="26"/>
          <w:szCs w:val="26"/>
        </w:rPr>
        <w:t>ноярского края следующие изменения:</w:t>
      </w:r>
    </w:p>
    <w:p w:rsidR="008C17F0" w:rsidRPr="00875A56" w:rsidRDefault="008C17F0" w:rsidP="008C17F0">
      <w:pPr>
        <w:ind w:firstLine="709"/>
        <w:jc w:val="both"/>
        <w:rPr>
          <w:b/>
          <w:bCs/>
          <w:sz w:val="26"/>
          <w:szCs w:val="26"/>
        </w:rPr>
      </w:pPr>
      <w:r w:rsidRPr="00875A56">
        <w:rPr>
          <w:b/>
          <w:color w:val="000000"/>
          <w:sz w:val="26"/>
          <w:szCs w:val="26"/>
        </w:rPr>
        <w:t>1.1.</w:t>
      </w:r>
      <w:r w:rsidRPr="00875A5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 статье 5</w:t>
      </w:r>
      <w:r w:rsidRPr="00875A56">
        <w:rPr>
          <w:b/>
          <w:bCs/>
          <w:sz w:val="26"/>
          <w:szCs w:val="26"/>
        </w:rPr>
        <w:t>:</w:t>
      </w:r>
    </w:p>
    <w:p w:rsidR="008C17F0" w:rsidRPr="00875A56" w:rsidRDefault="008C17F0" w:rsidP="008C17F0">
      <w:pPr>
        <w:ind w:firstLine="709"/>
        <w:jc w:val="both"/>
        <w:rPr>
          <w:sz w:val="26"/>
          <w:szCs w:val="26"/>
        </w:rPr>
      </w:pPr>
      <w:r w:rsidRPr="00875A56">
        <w:rPr>
          <w:bCs/>
          <w:sz w:val="26"/>
          <w:szCs w:val="26"/>
        </w:rPr>
        <w:t xml:space="preserve">- </w:t>
      </w:r>
      <w:r w:rsidRPr="00875A56">
        <w:rPr>
          <w:b/>
          <w:bCs/>
          <w:sz w:val="26"/>
          <w:szCs w:val="26"/>
        </w:rPr>
        <w:t xml:space="preserve">в пункте 7 слова </w:t>
      </w:r>
      <w:r w:rsidRPr="00875A56">
        <w:rPr>
          <w:sz w:val="26"/>
          <w:szCs w:val="26"/>
        </w:rPr>
        <w:t xml:space="preserve">«устанавливающие правовой статус организаций» </w:t>
      </w:r>
      <w:r w:rsidRPr="00875A56">
        <w:rPr>
          <w:b/>
          <w:bCs/>
          <w:sz w:val="26"/>
          <w:szCs w:val="26"/>
        </w:rPr>
        <w:t xml:space="preserve">заменить словами </w:t>
      </w:r>
      <w:r w:rsidRPr="00875A56">
        <w:rPr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8C17F0" w:rsidRPr="00875A56" w:rsidRDefault="008C17F0" w:rsidP="008C17F0">
      <w:pPr>
        <w:ind w:firstLine="709"/>
        <w:jc w:val="both"/>
        <w:rPr>
          <w:sz w:val="26"/>
          <w:szCs w:val="26"/>
        </w:rPr>
      </w:pPr>
      <w:r w:rsidRPr="00875A56"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в пункте 9</w:t>
      </w:r>
      <w:r w:rsidRPr="00875A56">
        <w:rPr>
          <w:b/>
          <w:bCs/>
          <w:sz w:val="26"/>
          <w:szCs w:val="26"/>
        </w:rPr>
        <w:t xml:space="preserve"> слово</w:t>
      </w:r>
      <w:r w:rsidRPr="00875A56">
        <w:rPr>
          <w:i/>
          <w:iCs/>
          <w:sz w:val="26"/>
          <w:szCs w:val="26"/>
        </w:rPr>
        <w:t xml:space="preserve"> </w:t>
      </w:r>
      <w:r w:rsidRPr="00875A56">
        <w:rPr>
          <w:sz w:val="26"/>
          <w:szCs w:val="26"/>
        </w:rPr>
        <w:t>«дополнительно»</w:t>
      </w:r>
      <w:r w:rsidRPr="00875A56">
        <w:rPr>
          <w:i/>
          <w:i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исключить,</w:t>
      </w:r>
      <w:r w:rsidRPr="00875A56">
        <w:rPr>
          <w:b/>
          <w:bCs/>
          <w:sz w:val="26"/>
          <w:szCs w:val="26"/>
        </w:rPr>
        <w:t xml:space="preserve"> абзац второй исключить;</w:t>
      </w:r>
    </w:p>
    <w:p w:rsidR="008C17F0" w:rsidRPr="00DF45AB" w:rsidRDefault="008C17F0" w:rsidP="008C17F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1.2. подпункт 12 пункта 1 статьи 7</w:t>
      </w:r>
      <w:r w:rsidRPr="00DF45AB">
        <w:rPr>
          <w:b/>
          <w:sz w:val="26"/>
          <w:szCs w:val="26"/>
        </w:rPr>
        <w:t xml:space="preserve"> изложить в следующей редакции:</w:t>
      </w:r>
    </w:p>
    <w:p w:rsidR="008C17F0" w:rsidRPr="008D591A" w:rsidRDefault="008C17F0" w:rsidP="008C17F0">
      <w:pPr>
        <w:ind w:firstLine="709"/>
        <w:jc w:val="both"/>
      </w:pPr>
      <w:r>
        <w:rPr>
          <w:sz w:val="26"/>
          <w:szCs w:val="26"/>
        </w:rPr>
        <w:t>«12</w:t>
      </w:r>
      <w:r w:rsidRPr="00DF45AB">
        <w:rPr>
          <w:sz w:val="26"/>
          <w:szCs w:val="26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</w:t>
      </w:r>
      <w:r w:rsidRPr="006A62FA">
        <w:rPr>
          <w:sz w:val="26"/>
          <w:szCs w:val="26"/>
        </w:rPr>
        <w:t>ной политики в поселении;»</w:t>
      </w:r>
      <w:r w:rsidRPr="00DF45AB">
        <w:t xml:space="preserve">; </w:t>
      </w:r>
    </w:p>
    <w:p w:rsidR="008C17F0" w:rsidRDefault="008C17F0" w:rsidP="008C17F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1.3. в пункте 4 статьи 16 слово </w:t>
      </w:r>
      <w:r w:rsidRPr="005C5595">
        <w:rPr>
          <w:bCs/>
          <w:color w:val="000000"/>
          <w:sz w:val="26"/>
          <w:szCs w:val="26"/>
        </w:rPr>
        <w:t>«пунктах»</w:t>
      </w:r>
      <w:r>
        <w:rPr>
          <w:b/>
          <w:bCs/>
          <w:color w:val="000000"/>
          <w:sz w:val="26"/>
          <w:szCs w:val="26"/>
        </w:rPr>
        <w:t xml:space="preserve"> заменить словом </w:t>
      </w:r>
      <w:r w:rsidRPr="002964A1">
        <w:rPr>
          <w:bCs/>
          <w:color w:val="000000"/>
          <w:sz w:val="26"/>
          <w:szCs w:val="26"/>
        </w:rPr>
        <w:t>«пункта»;</w:t>
      </w:r>
    </w:p>
    <w:p w:rsidR="008C17F0" w:rsidRDefault="008C17F0" w:rsidP="008C17F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1.4</w:t>
      </w:r>
      <w:r w:rsidRPr="000E4CC3">
        <w:rPr>
          <w:b/>
          <w:bCs/>
          <w:color w:val="000000"/>
          <w:sz w:val="26"/>
          <w:szCs w:val="26"/>
        </w:rPr>
        <w:t>.</w:t>
      </w:r>
      <w:r w:rsidRPr="000E4CC3">
        <w:rPr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 пункте 4</w:t>
      </w:r>
      <w:r>
        <w:rPr>
          <w:bCs/>
          <w:i/>
          <w:iCs/>
          <w:color w:val="000000"/>
          <w:sz w:val="26"/>
          <w:szCs w:val="26"/>
        </w:rPr>
        <w:t xml:space="preserve"> </w:t>
      </w:r>
      <w:r w:rsidRPr="000E4CC3">
        <w:rPr>
          <w:b/>
          <w:bCs/>
          <w:color w:val="000000"/>
          <w:sz w:val="26"/>
          <w:szCs w:val="26"/>
        </w:rPr>
        <w:t>статьи</w:t>
      </w:r>
      <w:r w:rsidRPr="000E4CC3">
        <w:rPr>
          <w:bCs/>
          <w:color w:val="000000"/>
          <w:sz w:val="26"/>
          <w:szCs w:val="26"/>
        </w:rPr>
        <w:t xml:space="preserve"> </w:t>
      </w:r>
      <w:r w:rsidRPr="000E4CC3">
        <w:rPr>
          <w:b/>
          <w:bCs/>
          <w:iCs/>
          <w:color w:val="000000"/>
          <w:sz w:val="26"/>
          <w:szCs w:val="26"/>
        </w:rPr>
        <w:t>20</w:t>
      </w:r>
      <w:r w:rsidRPr="000E4CC3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0E4CC3">
        <w:rPr>
          <w:b/>
          <w:bCs/>
          <w:color w:val="000000"/>
          <w:sz w:val="26"/>
          <w:szCs w:val="26"/>
        </w:rPr>
        <w:t xml:space="preserve">слова </w:t>
      </w:r>
      <w:r w:rsidRPr="000E4CC3">
        <w:rPr>
          <w:bCs/>
          <w:color w:val="000000"/>
          <w:sz w:val="26"/>
          <w:szCs w:val="26"/>
        </w:rPr>
        <w:t xml:space="preserve">«устанавливающие правовой статус организаций» </w:t>
      </w:r>
      <w:r w:rsidRPr="000E4CC3">
        <w:rPr>
          <w:b/>
          <w:bCs/>
          <w:color w:val="000000"/>
          <w:sz w:val="26"/>
          <w:szCs w:val="26"/>
        </w:rPr>
        <w:t xml:space="preserve">заменить словами </w:t>
      </w:r>
      <w:r w:rsidRPr="000E4CC3">
        <w:rPr>
          <w:bCs/>
          <w:color w:val="000000"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:rsidR="008C17F0" w:rsidRPr="00CD196B" w:rsidRDefault="008C17F0" w:rsidP="008C17F0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CD196B">
        <w:rPr>
          <w:b/>
          <w:bCs/>
          <w:color w:val="000000"/>
          <w:sz w:val="26"/>
          <w:szCs w:val="26"/>
        </w:rPr>
        <w:t>1.5. в пункте 5 статьи 24 слово</w:t>
      </w:r>
      <w:r>
        <w:rPr>
          <w:bCs/>
          <w:color w:val="000000"/>
          <w:sz w:val="26"/>
          <w:szCs w:val="26"/>
        </w:rPr>
        <w:t xml:space="preserve"> «очередные» </w:t>
      </w:r>
      <w:r w:rsidRPr="00CD196B">
        <w:rPr>
          <w:b/>
          <w:bCs/>
          <w:color w:val="000000"/>
          <w:sz w:val="26"/>
          <w:szCs w:val="26"/>
        </w:rPr>
        <w:t>исключить;</w:t>
      </w:r>
    </w:p>
    <w:p w:rsidR="008C17F0" w:rsidRDefault="008C17F0" w:rsidP="008C17F0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1.6. в пункте 8 статьи 29 </w:t>
      </w:r>
      <w:r w:rsidRPr="000E4CC3">
        <w:rPr>
          <w:b/>
          <w:bCs/>
          <w:color w:val="000000"/>
          <w:sz w:val="26"/>
          <w:szCs w:val="26"/>
        </w:rPr>
        <w:t xml:space="preserve">слова </w:t>
      </w:r>
      <w:r w:rsidRPr="000E4CC3">
        <w:rPr>
          <w:bCs/>
          <w:color w:val="000000"/>
          <w:sz w:val="26"/>
          <w:szCs w:val="26"/>
        </w:rPr>
        <w:t xml:space="preserve">«устанавливающие правовой статус организаций» </w:t>
      </w:r>
      <w:r w:rsidRPr="000E4CC3">
        <w:rPr>
          <w:b/>
          <w:bCs/>
          <w:color w:val="000000"/>
          <w:sz w:val="26"/>
          <w:szCs w:val="26"/>
        </w:rPr>
        <w:t xml:space="preserve">заменить словами </w:t>
      </w:r>
      <w:r w:rsidRPr="000E4CC3">
        <w:rPr>
          <w:bCs/>
          <w:color w:val="000000"/>
          <w:sz w:val="26"/>
          <w:szCs w:val="26"/>
        </w:rPr>
        <w:t>«муниципальные нормативные правовые акты, устанавливающие правовой статус организаций</w:t>
      </w:r>
      <w:r>
        <w:rPr>
          <w:bCs/>
          <w:color w:val="000000"/>
          <w:sz w:val="26"/>
          <w:szCs w:val="26"/>
        </w:rPr>
        <w:t>»;</w:t>
      </w:r>
    </w:p>
    <w:p w:rsidR="008C17F0" w:rsidRPr="002964A1" w:rsidRDefault="008C17F0" w:rsidP="008C17F0">
      <w:pPr>
        <w:ind w:firstLine="709"/>
        <w:jc w:val="both"/>
      </w:pPr>
      <w:r>
        <w:rPr>
          <w:b/>
          <w:bCs/>
          <w:color w:val="000000"/>
          <w:sz w:val="26"/>
          <w:szCs w:val="26"/>
        </w:rPr>
        <w:t>1.7</w:t>
      </w:r>
      <w:r w:rsidRPr="003F6595">
        <w:rPr>
          <w:b/>
          <w:bCs/>
          <w:color w:val="000000"/>
          <w:sz w:val="26"/>
          <w:szCs w:val="26"/>
        </w:rPr>
        <w:t>. пункт 6 статьи 32 после слова</w:t>
      </w:r>
      <w:r>
        <w:rPr>
          <w:bCs/>
          <w:color w:val="000000"/>
          <w:sz w:val="26"/>
          <w:szCs w:val="26"/>
        </w:rPr>
        <w:t xml:space="preserve"> «главы» </w:t>
      </w:r>
      <w:r w:rsidRPr="003F6595">
        <w:rPr>
          <w:b/>
          <w:bCs/>
          <w:color w:val="000000"/>
          <w:sz w:val="26"/>
          <w:szCs w:val="26"/>
        </w:rPr>
        <w:t>дополнить словом</w:t>
      </w:r>
      <w:r>
        <w:rPr>
          <w:bCs/>
          <w:color w:val="000000"/>
          <w:sz w:val="26"/>
          <w:szCs w:val="26"/>
        </w:rPr>
        <w:t xml:space="preserve"> «сельсовета»;</w:t>
      </w:r>
    </w:p>
    <w:p w:rsidR="008C17F0" w:rsidRDefault="008C17F0" w:rsidP="008C17F0">
      <w:pPr>
        <w:ind w:firstLine="709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1.8. </w:t>
      </w:r>
      <w:r w:rsidRPr="008625F6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абзаце втором пункта 1 статьи 40</w:t>
      </w:r>
      <w:r w:rsidRPr="008625F6">
        <w:rPr>
          <w:b/>
          <w:sz w:val="26"/>
          <w:szCs w:val="26"/>
        </w:rPr>
        <w:t xml:space="preserve"> слово</w:t>
      </w:r>
      <w:r>
        <w:rPr>
          <w:sz w:val="26"/>
          <w:szCs w:val="26"/>
        </w:rPr>
        <w:t xml:space="preserve"> «поселений» </w:t>
      </w:r>
      <w:r w:rsidRPr="008625F6"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</w:t>
      </w:r>
      <w:r w:rsidRPr="00B63D92">
        <w:rPr>
          <w:sz w:val="26"/>
          <w:szCs w:val="26"/>
        </w:rPr>
        <w:t>«поселения»;</w:t>
      </w:r>
    </w:p>
    <w:p w:rsidR="008C17F0" w:rsidRPr="00C02A9D" w:rsidRDefault="008C17F0" w:rsidP="008C17F0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1.9</w:t>
      </w:r>
      <w:r w:rsidRPr="00C02A9D">
        <w:rPr>
          <w:b/>
          <w:sz w:val="26"/>
          <w:szCs w:val="26"/>
        </w:rPr>
        <w:t>. в пункте 4 статьи 44 слово</w:t>
      </w:r>
      <w:r>
        <w:rPr>
          <w:sz w:val="26"/>
          <w:szCs w:val="26"/>
        </w:rPr>
        <w:t xml:space="preserve"> «активным» </w:t>
      </w:r>
      <w:r w:rsidRPr="00C02A9D">
        <w:rPr>
          <w:b/>
          <w:sz w:val="26"/>
          <w:szCs w:val="26"/>
        </w:rPr>
        <w:t>исключить</w:t>
      </w:r>
      <w:r>
        <w:rPr>
          <w:b/>
          <w:sz w:val="26"/>
          <w:szCs w:val="26"/>
        </w:rPr>
        <w:t>;</w:t>
      </w:r>
    </w:p>
    <w:p w:rsidR="008C17F0" w:rsidRDefault="008C17F0" w:rsidP="008C17F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1.10. абзацы второй и третий пункта 3 статьи 46.1 изложить в следующей редакции:</w:t>
      </w:r>
    </w:p>
    <w:p w:rsidR="008C17F0" w:rsidRPr="00A1730C" w:rsidRDefault="008C17F0" w:rsidP="008C17F0">
      <w:pPr>
        <w:ind w:firstLine="709"/>
        <w:jc w:val="both"/>
        <w:rPr>
          <w:color w:val="000000"/>
          <w:sz w:val="26"/>
          <w:szCs w:val="26"/>
        </w:rPr>
      </w:pPr>
      <w:r w:rsidRPr="00A1730C">
        <w:rPr>
          <w:bCs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Функции и полномочия учредителя в отношении муниципальных предприятий и учреждений осуществляет Администрация Шилинского </w:t>
      </w:r>
      <w:r w:rsidRPr="00A1730C">
        <w:rPr>
          <w:color w:val="000000"/>
          <w:sz w:val="26"/>
          <w:szCs w:val="26"/>
        </w:rPr>
        <w:t>сельсовета.</w:t>
      </w:r>
    </w:p>
    <w:p w:rsidR="008C17F0" w:rsidRPr="00D42492" w:rsidRDefault="008C17F0" w:rsidP="008C17F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Администрация определяет цели, условия и порядок </w:t>
      </w:r>
      <w:r w:rsidRPr="00A1730C">
        <w:rPr>
          <w:color w:val="000000"/>
          <w:sz w:val="26"/>
          <w:szCs w:val="26"/>
        </w:rPr>
        <w:t>де</w:t>
      </w:r>
      <w:r>
        <w:rPr>
          <w:color w:val="000000"/>
          <w:sz w:val="26"/>
          <w:szCs w:val="26"/>
        </w:rPr>
        <w:t xml:space="preserve">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</w:t>
      </w:r>
      <w:r w:rsidRPr="00A1730C">
        <w:rPr>
          <w:color w:val="000000"/>
          <w:sz w:val="26"/>
          <w:szCs w:val="26"/>
        </w:rPr>
        <w:t>деятельности.</w:t>
      </w:r>
      <w:r>
        <w:rPr>
          <w:color w:val="000000"/>
          <w:sz w:val="26"/>
          <w:szCs w:val="26"/>
        </w:rPr>
        <w:t>»;</w:t>
      </w:r>
    </w:p>
    <w:p w:rsidR="008C17F0" w:rsidRDefault="008C17F0" w:rsidP="008C17F0">
      <w:pPr>
        <w:autoSpaceDE w:val="0"/>
        <w:ind w:firstLine="709"/>
        <w:jc w:val="both"/>
        <w:rPr>
          <w:b/>
          <w:bCs/>
          <w:sz w:val="26"/>
          <w:szCs w:val="26"/>
        </w:rPr>
      </w:pPr>
      <w:r w:rsidRPr="008625F6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>11</w:t>
      </w:r>
      <w:r w:rsidRPr="008625F6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в статье 55.1:</w:t>
      </w:r>
    </w:p>
    <w:p w:rsidR="008C17F0" w:rsidRDefault="008C17F0" w:rsidP="008C17F0">
      <w:pPr>
        <w:autoSpaceDE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пункте 2 слова </w:t>
      </w:r>
      <w:r>
        <w:rPr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>
        <w:rPr>
          <w:b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8C17F0" w:rsidRDefault="008C17F0" w:rsidP="008C17F0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пункте 7 слова </w:t>
      </w:r>
      <w:r w:rsidRPr="00D42492">
        <w:rPr>
          <w:sz w:val="26"/>
          <w:szCs w:val="26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>
        <w:rPr>
          <w:sz w:val="26"/>
          <w:szCs w:val="26"/>
        </w:rPr>
        <w:t xml:space="preserve"> </w:t>
      </w:r>
      <w:r w:rsidRPr="002E4549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«Закона края»;</w:t>
      </w:r>
    </w:p>
    <w:p w:rsidR="008C17F0" w:rsidRDefault="008C17F0" w:rsidP="008C17F0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пункте 1 слова </w:t>
      </w:r>
      <w:r w:rsidRPr="00D42492">
        <w:rPr>
          <w:sz w:val="26"/>
          <w:szCs w:val="26"/>
        </w:rPr>
        <w:t>«</w:t>
      </w:r>
      <w:r>
        <w:rPr>
          <w:sz w:val="26"/>
          <w:szCs w:val="26"/>
        </w:rPr>
        <w:t>не менее шести лет</w:t>
      </w:r>
      <w:r w:rsidRPr="00D4249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E4549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«не менее пяти лет»;</w:t>
      </w:r>
    </w:p>
    <w:p w:rsidR="008C17F0" w:rsidRDefault="008C17F0" w:rsidP="008C17F0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пункте 3 слова </w:t>
      </w:r>
      <w:r w:rsidRPr="00D42492">
        <w:rPr>
          <w:sz w:val="26"/>
          <w:szCs w:val="26"/>
        </w:rPr>
        <w:t>«</w:t>
      </w:r>
      <w:r>
        <w:rPr>
          <w:sz w:val="26"/>
          <w:szCs w:val="26"/>
        </w:rPr>
        <w:t>увеличивается на четыре процента</w:t>
      </w:r>
      <w:r w:rsidRPr="00D4249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2E4549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«увеличивается на пять процентов»</w:t>
      </w:r>
    </w:p>
    <w:p w:rsidR="008C17F0" w:rsidRPr="000F4070" w:rsidRDefault="008C17F0" w:rsidP="008C17F0">
      <w:pPr>
        <w:autoSpaceDE w:val="0"/>
        <w:ind w:firstLine="709"/>
        <w:jc w:val="both"/>
        <w:rPr>
          <w:b/>
          <w:sz w:val="26"/>
          <w:szCs w:val="26"/>
        </w:rPr>
      </w:pPr>
      <w:r w:rsidRPr="000F4070">
        <w:rPr>
          <w:b/>
          <w:sz w:val="26"/>
          <w:szCs w:val="26"/>
        </w:rPr>
        <w:t>1.12. пункт 2 статьи 21 изложить в новой редакции:</w:t>
      </w:r>
    </w:p>
    <w:p w:rsidR="008C17F0" w:rsidRDefault="008C17F0" w:rsidP="008C17F0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F4070">
        <w:rPr>
          <w:sz w:val="26"/>
          <w:szCs w:val="26"/>
        </w:rPr>
        <w:t>Совет состоит из 10 депутатов, избираемых на основе всеобщего равного и прямого избирательного права на основе мажоритарной избирательной системы по одному многомандатному избирательному округу при тайном голосовании в соответствии с федеральными и краевыми законами сроком на 5 лет</w:t>
      </w:r>
      <w:r>
        <w:rPr>
          <w:sz w:val="26"/>
          <w:szCs w:val="26"/>
        </w:rPr>
        <w:t>.»;</w:t>
      </w:r>
    </w:p>
    <w:p w:rsidR="008C17F0" w:rsidRPr="009909DC" w:rsidRDefault="008C17F0" w:rsidP="008C17F0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F4070">
        <w:rPr>
          <w:b/>
          <w:sz w:val="26"/>
          <w:szCs w:val="26"/>
        </w:rPr>
        <w:t>1.13. подпункт 3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пункта 3 статьи 22 после слов </w:t>
      </w:r>
      <w:r w:rsidRPr="000F4070">
        <w:rPr>
          <w:sz w:val="26"/>
          <w:szCs w:val="26"/>
        </w:rPr>
        <w:t xml:space="preserve">«жителей сельсовета,» </w:t>
      </w:r>
      <w:r w:rsidRPr="000F4070">
        <w:rPr>
          <w:b/>
          <w:sz w:val="26"/>
          <w:szCs w:val="26"/>
        </w:rPr>
        <w:t>дополнить словами</w:t>
      </w:r>
      <w:r w:rsidRPr="000F4070">
        <w:rPr>
          <w:sz w:val="26"/>
          <w:szCs w:val="26"/>
        </w:rPr>
        <w:t xml:space="preserve"> «обладающих избирательным правом,».</w:t>
      </w:r>
    </w:p>
    <w:p w:rsidR="00224E80" w:rsidRPr="00F20715" w:rsidRDefault="00224E80" w:rsidP="00224E80">
      <w:pPr>
        <w:autoSpaceDE w:val="0"/>
        <w:autoSpaceDN w:val="0"/>
        <w:adjustRightInd w:val="0"/>
        <w:ind w:firstLine="709"/>
        <w:jc w:val="both"/>
      </w:pPr>
      <w:r w:rsidRPr="00F20715">
        <w:rPr>
          <w:bCs/>
          <w:kern w:val="32"/>
        </w:rPr>
        <w:t xml:space="preserve">2. Контроль за исполнением настоящего решения возложить на </w:t>
      </w:r>
      <w:r w:rsidRPr="00F20715">
        <w:t>комиссию по правовым и экономическим вопросам на председателя Герасименко О.А.</w:t>
      </w:r>
    </w:p>
    <w:p w:rsidR="00224E80" w:rsidRPr="00F20715" w:rsidRDefault="00224E80" w:rsidP="00224E80">
      <w:pPr>
        <w:tabs>
          <w:tab w:val="left" w:pos="1134"/>
          <w:tab w:val="left" w:pos="1276"/>
        </w:tabs>
        <w:ind w:firstLine="709"/>
        <w:contextualSpacing/>
        <w:jc w:val="both"/>
        <w:rPr>
          <w:iCs/>
          <w:lang w:eastAsia="en-US"/>
        </w:rPr>
      </w:pPr>
      <w:r w:rsidRPr="00F20715">
        <w:t xml:space="preserve">3. Глава Шилинского сельсовета обязан </w:t>
      </w:r>
      <w:r w:rsidRPr="00F20715">
        <w:rPr>
          <w:iCs/>
        </w:rPr>
        <w:t xml:space="preserve">опубликовать зарегистрированное настоящее Решение в течение семи дней </w:t>
      </w:r>
      <w:r w:rsidRPr="00F20715">
        <w:rPr>
          <w:iCs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24E80" w:rsidRPr="00F20715" w:rsidRDefault="00224E80" w:rsidP="00224E8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20715">
        <w:rPr>
          <w:bCs/>
          <w:iCs/>
        </w:rPr>
        <w:t>4.</w:t>
      </w:r>
      <w:r w:rsidRPr="00F20715">
        <w:rPr>
          <w:b/>
          <w:bCs/>
          <w:iCs/>
        </w:rPr>
        <w:t xml:space="preserve"> </w:t>
      </w:r>
      <w:r w:rsidRPr="00F20715">
        <w:rPr>
          <w:iCs/>
        </w:rPr>
        <w:t xml:space="preserve">Настоящее Решение вступает в силу со дня официального опубликования </w:t>
      </w:r>
      <w:r w:rsidRPr="00F20715">
        <w:t>в «Вестник органов местного самоуправления Шилинского сельсовета»</w:t>
      </w:r>
      <w:r w:rsidRPr="00F20715">
        <w:rPr>
          <w:iCs/>
        </w:rPr>
        <w:t>.</w:t>
      </w:r>
    </w:p>
    <w:p w:rsidR="00224E80" w:rsidRPr="00F20715" w:rsidRDefault="00224E80" w:rsidP="00224E80">
      <w:pPr>
        <w:autoSpaceDE w:val="0"/>
        <w:autoSpaceDN w:val="0"/>
        <w:adjustRightInd w:val="0"/>
        <w:ind w:firstLine="709"/>
        <w:jc w:val="both"/>
        <w:rPr>
          <w:bCs/>
          <w:kern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24E80" w:rsidRPr="00F20715" w:rsidTr="00E973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24E80" w:rsidRPr="00F20715" w:rsidRDefault="00224E80" w:rsidP="00E973E0">
            <w:r w:rsidRPr="00F20715">
              <w:t>Председатель Шилинского</w:t>
            </w:r>
          </w:p>
          <w:p w:rsidR="00224E80" w:rsidRPr="00F20715" w:rsidRDefault="00224E80" w:rsidP="00E973E0">
            <w:r w:rsidRPr="00F20715">
              <w:t>сельского Совета депутатов</w:t>
            </w:r>
          </w:p>
          <w:p w:rsidR="00224E80" w:rsidRPr="00F20715" w:rsidRDefault="00224E80" w:rsidP="00E973E0"/>
          <w:p w:rsidR="00224E80" w:rsidRPr="00F20715" w:rsidRDefault="00224E80" w:rsidP="00E973E0">
            <w:r w:rsidRPr="00F20715">
              <w:t>___________Т.А.Карпова</w:t>
            </w:r>
          </w:p>
          <w:p w:rsidR="00224E80" w:rsidRPr="00F20715" w:rsidRDefault="00224E80" w:rsidP="00E973E0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24E80" w:rsidRPr="00F20715" w:rsidRDefault="00224E80" w:rsidP="00E973E0">
            <w:r w:rsidRPr="00F20715">
              <w:t xml:space="preserve">Глава </w:t>
            </w:r>
          </w:p>
          <w:p w:rsidR="00224E80" w:rsidRPr="00F20715" w:rsidRDefault="00224E80" w:rsidP="00E973E0">
            <w:r w:rsidRPr="00F20715">
              <w:t xml:space="preserve">Шилинского сельсовета </w:t>
            </w:r>
          </w:p>
          <w:p w:rsidR="00224E80" w:rsidRPr="00F20715" w:rsidRDefault="00224E80" w:rsidP="00E973E0"/>
          <w:p w:rsidR="00224E80" w:rsidRPr="00F20715" w:rsidRDefault="00224E80" w:rsidP="00E973E0">
            <w:r w:rsidRPr="00F20715">
              <w:t>_____________Е.М.Шпирук</w:t>
            </w:r>
          </w:p>
        </w:tc>
      </w:tr>
    </w:tbl>
    <w:p w:rsidR="00224E80" w:rsidRPr="00F20715" w:rsidRDefault="00224E80" w:rsidP="00224E80">
      <w:pPr>
        <w:ind w:left="420"/>
        <w:jc w:val="center"/>
        <w:rPr>
          <w:b/>
          <w:bCs/>
        </w:rPr>
      </w:pPr>
    </w:p>
    <w:p w:rsidR="00224E80" w:rsidRPr="00F20715" w:rsidRDefault="00224E80" w:rsidP="00224E80">
      <w:pPr>
        <w:ind w:left="420"/>
        <w:jc w:val="center"/>
        <w:rPr>
          <w:b/>
          <w:bCs/>
        </w:rPr>
      </w:pPr>
      <w:r w:rsidRPr="00F20715">
        <w:rPr>
          <w:b/>
          <w:bCs/>
        </w:rPr>
        <w:t>КРАСНОЯРСКИЙ  КРАЙ СУХОБУЗИМСКИЙ РАЙОН</w:t>
      </w:r>
    </w:p>
    <w:p w:rsidR="00224E80" w:rsidRPr="00F20715" w:rsidRDefault="00224E80" w:rsidP="00224E80">
      <w:pPr>
        <w:ind w:left="420"/>
        <w:jc w:val="center"/>
        <w:rPr>
          <w:b/>
          <w:bCs/>
        </w:rPr>
      </w:pPr>
      <w:r w:rsidRPr="00F20715">
        <w:rPr>
          <w:b/>
          <w:bCs/>
        </w:rPr>
        <w:t>ШИЛИНСКИЙ  СЕЛЬСКИЙ  СОВЕТ ДЕПУТАТОВ</w:t>
      </w:r>
    </w:p>
    <w:p w:rsidR="00224E80" w:rsidRPr="00F20715" w:rsidRDefault="00224E80" w:rsidP="00224E80">
      <w:pPr>
        <w:ind w:left="420"/>
        <w:jc w:val="both"/>
        <w:rPr>
          <w:b/>
          <w:bCs/>
        </w:rPr>
      </w:pPr>
    </w:p>
    <w:p w:rsidR="00224E80" w:rsidRPr="00F20715" w:rsidRDefault="00224E80" w:rsidP="00224E80">
      <w:pPr>
        <w:ind w:left="420"/>
        <w:jc w:val="center"/>
        <w:rPr>
          <w:b/>
          <w:bCs/>
        </w:rPr>
      </w:pPr>
      <w:r w:rsidRPr="00F20715">
        <w:rPr>
          <w:b/>
          <w:bCs/>
        </w:rPr>
        <w:t>РЕШЕНИЕ</w:t>
      </w:r>
    </w:p>
    <w:p w:rsidR="00224E80" w:rsidRPr="00F20715" w:rsidRDefault="00224E80" w:rsidP="00224E80">
      <w:pPr>
        <w:jc w:val="both"/>
        <w:rPr>
          <w:b/>
          <w:bCs/>
        </w:rPr>
      </w:pPr>
    </w:p>
    <w:p w:rsidR="00224E80" w:rsidRPr="00F20715" w:rsidRDefault="00224E80" w:rsidP="00224E80">
      <w:pPr>
        <w:jc w:val="both"/>
        <w:rPr>
          <w:b/>
          <w:bCs/>
        </w:rPr>
      </w:pPr>
      <w:r w:rsidRPr="00F20715">
        <w:rPr>
          <w:b/>
          <w:bCs/>
        </w:rPr>
        <w:t xml:space="preserve">29 ноября </w:t>
      </w:r>
      <w:smartTag w:uri="urn:schemas-microsoft-com:office:smarttags" w:element="metricconverter">
        <w:smartTagPr>
          <w:attr w:name="ProductID" w:val="2013 г"/>
        </w:smartTagPr>
        <w:r w:rsidRPr="00F20715">
          <w:rPr>
            <w:b/>
            <w:bCs/>
          </w:rPr>
          <w:t>2013 г</w:t>
        </w:r>
      </w:smartTag>
      <w:r w:rsidRPr="00F20715">
        <w:rPr>
          <w:b/>
          <w:bCs/>
        </w:rPr>
        <w:t xml:space="preserve">.      </w:t>
      </w:r>
      <w:r w:rsidRPr="00F20715">
        <w:rPr>
          <w:b/>
          <w:bCs/>
        </w:rPr>
        <w:tab/>
      </w:r>
      <w:r w:rsidRPr="00F20715">
        <w:rPr>
          <w:b/>
          <w:bCs/>
        </w:rPr>
        <w:tab/>
      </w:r>
      <w:r w:rsidRPr="00F20715">
        <w:rPr>
          <w:b/>
          <w:bCs/>
        </w:rPr>
        <w:tab/>
        <w:t xml:space="preserve">с.Шила   </w:t>
      </w:r>
      <w:r w:rsidRPr="00F20715">
        <w:rPr>
          <w:b/>
          <w:bCs/>
        </w:rPr>
        <w:tab/>
        <w:t xml:space="preserve">                                 № 100</w:t>
      </w:r>
    </w:p>
    <w:p w:rsidR="00224E80" w:rsidRPr="00F20715" w:rsidRDefault="00224E80" w:rsidP="00224E80">
      <w:pPr>
        <w:rPr>
          <w:bCs/>
        </w:rPr>
      </w:pPr>
    </w:p>
    <w:p w:rsidR="00224E80" w:rsidRPr="00F20715" w:rsidRDefault="00224E80" w:rsidP="00224E80">
      <w:r w:rsidRPr="00F20715">
        <w:rPr>
          <w:bCs/>
        </w:rPr>
        <w:t xml:space="preserve">О </w:t>
      </w:r>
      <w:r w:rsidRPr="00F20715">
        <w:t>Порядке  учета предложений</w:t>
      </w:r>
    </w:p>
    <w:p w:rsidR="00224E80" w:rsidRPr="00F20715" w:rsidRDefault="00224E80" w:rsidP="00224E80">
      <w:r w:rsidRPr="00F20715">
        <w:t xml:space="preserve">по проекту Устава, проекту муниципального </w:t>
      </w:r>
    </w:p>
    <w:p w:rsidR="00224E80" w:rsidRPr="00F20715" w:rsidRDefault="00224E80" w:rsidP="00224E80">
      <w:r w:rsidRPr="00F20715">
        <w:lastRenderedPageBreak/>
        <w:t>правового акта о внесении изменений</w:t>
      </w:r>
    </w:p>
    <w:p w:rsidR="00224E80" w:rsidRPr="00F20715" w:rsidRDefault="00224E80" w:rsidP="00224E80">
      <w:pPr>
        <w:rPr>
          <w:bCs/>
        </w:rPr>
      </w:pPr>
      <w:r w:rsidRPr="00F20715">
        <w:t xml:space="preserve">и дополнений в Устав </w:t>
      </w:r>
      <w:r w:rsidRPr="00F20715">
        <w:rPr>
          <w:bCs/>
        </w:rPr>
        <w:t>Шилинского сельсовета</w:t>
      </w:r>
    </w:p>
    <w:p w:rsidR="00224E80" w:rsidRPr="00F20715" w:rsidRDefault="00224E80" w:rsidP="00224E80">
      <w:pPr>
        <w:rPr>
          <w:bCs/>
        </w:rPr>
      </w:pPr>
      <w:r w:rsidRPr="00F20715">
        <w:rPr>
          <w:bCs/>
        </w:rPr>
        <w:t>Сухобузимского района Красноярского края.</w:t>
      </w:r>
    </w:p>
    <w:p w:rsidR="00224E80" w:rsidRPr="00F20715" w:rsidRDefault="00224E80" w:rsidP="00224E80">
      <w:pPr>
        <w:rPr>
          <w:bCs/>
        </w:rPr>
      </w:pPr>
      <w:r w:rsidRPr="00F20715">
        <w:rPr>
          <w:bCs/>
        </w:rPr>
        <w:t xml:space="preserve">Порядке </w:t>
      </w:r>
      <w:r w:rsidRPr="00F20715">
        <w:t xml:space="preserve"> участия граждан в его обсуждении </w:t>
      </w:r>
    </w:p>
    <w:p w:rsidR="00224E80" w:rsidRPr="00F20715" w:rsidRDefault="00224E80" w:rsidP="00224E80">
      <w:pPr>
        <w:rPr>
          <w:bCs/>
        </w:rPr>
      </w:pPr>
    </w:p>
    <w:p w:rsidR="00224E80" w:rsidRPr="00F20715" w:rsidRDefault="00224E80" w:rsidP="00224E80">
      <w:r w:rsidRPr="00F20715">
        <w:rPr>
          <w:bCs/>
        </w:rPr>
        <w:t>На основании статьи 44 Федерального закона от 06.10.03 г. № 131-ФЗ «Об общих принципах организации местного самоуправления в Российской Федерации», статьи 63 Устава Шилинского сельсовета Сухобузимского района Красноярского края</w:t>
      </w:r>
      <w:r w:rsidRPr="00F20715">
        <w:t xml:space="preserve"> РЕШИЛ:</w:t>
      </w:r>
    </w:p>
    <w:p w:rsidR="00224E80" w:rsidRPr="00F20715" w:rsidRDefault="00224E80" w:rsidP="00224E80">
      <w:pPr>
        <w:rPr>
          <w:bCs/>
        </w:rPr>
      </w:pPr>
      <w:r w:rsidRPr="00F20715">
        <w:t xml:space="preserve">1. Принять </w:t>
      </w:r>
      <w:r w:rsidRPr="00F20715">
        <w:rPr>
          <w:bCs/>
        </w:rPr>
        <w:t xml:space="preserve"> </w:t>
      </w:r>
      <w:r w:rsidRPr="00F20715">
        <w:t xml:space="preserve">Порядок  учета предложений  по проекту Устава, проекту муниципального правового акта о внесении изменений и дополнений в Устав </w:t>
      </w:r>
      <w:r w:rsidRPr="00F20715">
        <w:rPr>
          <w:bCs/>
        </w:rPr>
        <w:t xml:space="preserve">Шилинского сельсовета Сухобузимского района Красноярского края, </w:t>
      </w:r>
      <w:r w:rsidRPr="00F20715">
        <w:rPr>
          <w:bCs/>
          <w:u w:val="single"/>
        </w:rPr>
        <w:t xml:space="preserve"> </w:t>
      </w:r>
      <w:r w:rsidRPr="00F20715">
        <w:rPr>
          <w:bCs/>
        </w:rPr>
        <w:t>порядок</w:t>
      </w:r>
      <w:r w:rsidRPr="00F20715">
        <w:t xml:space="preserve"> участия граждан в его обсуждении </w:t>
      </w:r>
      <w:r w:rsidRPr="00F20715">
        <w:rPr>
          <w:bCs/>
        </w:rPr>
        <w:t>согласно приложению 1.</w:t>
      </w:r>
    </w:p>
    <w:p w:rsidR="00224E80" w:rsidRPr="00F20715" w:rsidRDefault="00224E80" w:rsidP="00224E80">
      <w:pPr>
        <w:autoSpaceDE w:val="0"/>
        <w:autoSpaceDN w:val="0"/>
        <w:adjustRightInd w:val="0"/>
        <w:jc w:val="both"/>
        <w:outlineLvl w:val="0"/>
      </w:pPr>
      <w:r w:rsidRPr="00F20715">
        <w:t>2.Р</w:t>
      </w:r>
      <w:r w:rsidRPr="00F20715">
        <w:rPr>
          <w:bCs/>
        </w:rPr>
        <w:t xml:space="preserve">ешение вступает в силу со </w:t>
      </w:r>
      <w:r w:rsidRPr="00F20715">
        <w:t>дня, следующего за днем его официального опубликования в газете «Вестнике органов местного самоуправления Шилинского сельсовета».</w:t>
      </w:r>
    </w:p>
    <w:p w:rsidR="00224E80" w:rsidRPr="00F20715" w:rsidRDefault="00224E80" w:rsidP="00224E80">
      <w:pPr>
        <w:jc w:val="both"/>
      </w:pPr>
    </w:p>
    <w:p w:rsidR="00224E80" w:rsidRPr="00F20715" w:rsidRDefault="00224E80" w:rsidP="00224E80">
      <w:pPr>
        <w:ind w:right="-1"/>
        <w:jc w:val="both"/>
      </w:pPr>
      <w:r w:rsidRPr="00F20715">
        <w:t xml:space="preserve"> Председатель сельского</w:t>
      </w:r>
    </w:p>
    <w:p w:rsidR="00224E80" w:rsidRPr="00F20715" w:rsidRDefault="00224E80" w:rsidP="00224E80">
      <w:pPr>
        <w:ind w:right="-1"/>
        <w:jc w:val="both"/>
      </w:pPr>
      <w:r w:rsidRPr="00F20715">
        <w:t xml:space="preserve"> Совета депутатов                                                 З.М.Зверева</w:t>
      </w:r>
    </w:p>
    <w:p w:rsidR="00224E80" w:rsidRPr="00F20715" w:rsidRDefault="00224E80" w:rsidP="00224E80">
      <w:pPr>
        <w:rPr>
          <w:bCs/>
          <w:color w:val="FF0000"/>
        </w:rPr>
      </w:pPr>
      <w:r w:rsidRPr="00F20715">
        <w:rPr>
          <w:bCs/>
          <w:color w:val="FF0000"/>
        </w:rPr>
        <w:t xml:space="preserve"> </w:t>
      </w:r>
    </w:p>
    <w:p w:rsidR="00224E80" w:rsidRPr="00F20715" w:rsidRDefault="00224E80" w:rsidP="00224E80">
      <w:r w:rsidRPr="00F20715">
        <w:t xml:space="preserve">Глава Шилинского                                             </w:t>
      </w:r>
    </w:p>
    <w:p w:rsidR="00224E80" w:rsidRPr="00F20715" w:rsidRDefault="00224E80" w:rsidP="00224E80">
      <w:pPr>
        <w:jc w:val="both"/>
        <w:rPr>
          <w:bCs/>
        </w:rPr>
      </w:pPr>
      <w:r w:rsidRPr="00F20715">
        <w:rPr>
          <w:bCs/>
        </w:rPr>
        <w:t xml:space="preserve">сельсовета                                                              А.В.Боженков </w:t>
      </w:r>
    </w:p>
    <w:p w:rsidR="00224E80" w:rsidRPr="00F20715" w:rsidRDefault="00224E80" w:rsidP="00224E80">
      <w:pPr>
        <w:widowControl w:val="0"/>
        <w:ind w:left="5760"/>
      </w:pPr>
      <w:r w:rsidRPr="00F20715">
        <w:t xml:space="preserve">     </w:t>
      </w:r>
    </w:p>
    <w:p w:rsidR="00224E80" w:rsidRPr="00F20715" w:rsidRDefault="00224E80" w:rsidP="00224E80">
      <w:pPr>
        <w:widowControl w:val="0"/>
        <w:ind w:left="5760"/>
      </w:pPr>
      <w:r w:rsidRPr="00F20715">
        <w:t xml:space="preserve">     Приложение 1 </w:t>
      </w:r>
    </w:p>
    <w:p w:rsidR="00224E80" w:rsidRPr="00F20715" w:rsidRDefault="00224E80" w:rsidP="00224E80">
      <w:pPr>
        <w:ind w:left="5760"/>
      </w:pPr>
      <w:r w:rsidRPr="00F20715">
        <w:t xml:space="preserve">     к решению Шилинского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сельского Совета депутатов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№ 100 от 29.11.2013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E80" w:rsidRPr="00F20715" w:rsidRDefault="00224E80" w:rsidP="00224E80">
      <w:pPr>
        <w:ind w:left="-648" w:firstLine="648"/>
        <w:jc w:val="center"/>
        <w:rPr>
          <w:b/>
        </w:rPr>
      </w:pPr>
      <w:r w:rsidRPr="00F20715">
        <w:rPr>
          <w:b/>
          <w:bCs/>
        </w:rPr>
        <w:t xml:space="preserve"> </w:t>
      </w:r>
      <w:r w:rsidRPr="00F20715">
        <w:rPr>
          <w:b/>
        </w:rPr>
        <w:t xml:space="preserve">ПОРЯДОК </w:t>
      </w:r>
    </w:p>
    <w:p w:rsidR="00224E80" w:rsidRPr="00F20715" w:rsidRDefault="00224E80" w:rsidP="00224E80">
      <w:pPr>
        <w:ind w:left="-648" w:firstLine="648"/>
        <w:jc w:val="center"/>
        <w:rPr>
          <w:b/>
        </w:rPr>
      </w:pPr>
      <w:r w:rsidRPr="00F20715">
        <w:rPr>
          <w:b/>
        </w:rPr>
        <w:t>УЧЕТА ПРЕДЛОЖЕНИЙ ПО ПРОЕКТУ УСТАВА, ПРОЕКТУ МУНИЦИПАЛЬНОГО ПРАВОВОГО АКТА О ВНЕСЕНИИ ИЗМЕНЕНИЙ И ДОПОЛНЕНИЙ В УСТАВ МУНИЦИПАЛЬНОГО ОБРАЗОВАНИЯ, ПОРЯДОК  УЧАСТИЯ ГРАЖДАН В ЕГО ОБСУЖДЕНИИ</w:t>
      </w:r>
    </w:p>
    <w:p w:rsidR="00224E80" w:rsidRPr="00F20715" w:rsidRDefault="00224E80" w:rsidP="00224E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4E80" w:rsidRPr="00F20715" w:rsidRDefault="00224E80" w:rsidP="00224E80">
      <w:pPr>
        <w:ind w:firstLine="540"/>
        <w:jc w:val="both"/>
      </w:pPr>
      <w:r w:rsidRPr="00F20715"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 порядок учета предложений  по проекту Устава, проекту муниципального правового акта о внесении изменений и дополнений в Устав </w:t>
      </w:r>
      <w:r w:rsidRPr="00F20715">
        <w:rPr>
          <w:bCs/>
        </w:rPr>
        <w:t>Шилинского сельсовета Сухобузимского района Красноярского края,  порядок</w:t>
      </w:r>
      <w:r w:rsidRPr="00F20715">
        <w:t xml:space="preserve"> участия граждан в его обсуждении (далее по тексту - проект Устава, проект изменений в Устав, Порядок).</w:t>
      </w:r>
    </w:p>
    <w:p w:rsidR="00224E80" w:rsidRPr="00F20715" w:rsidRDefault="00224E80" w:rsidP="00224E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1) гражданами, проживающими на территории МО Шилинский сельсовет, в порядке индивидуальных или коллективных обращений;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2) общественными объединениями;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3) органами территориального общественного самоуправления.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224E80" w:rsidRPr="00F20715" w:rsidRDefault="00224E80" w:rsidP="00224E80">
      <w:r w:rsidRPr="00F20715">
        <w:t xml:space="preserve"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</w:t>
      </w:r>
      <w:r w:rsidRPr="00F20715">
        <w:lastRenderedPageBreak/>
        <w:t xml:space="preserve">изменений и дополнений в Устав (далее по тексту - комиссия), созданную при органе местного самоуправления. Комиссия,  ведущая учет предложений по проекту Устава, проекту </w:t>
      </w:r>
    </w:p>
    <w:p w:rsidR="00224E80" w:rsidRPr="00F20715" w:rsidRDefault="00224E80" w:rsidP="00224E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изменений и дополнений в Устав формируется Советом депутатов Шилинского сельского Совета депутатов на срок установленный представительным органом.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1.4. Предложения об изменениях и дополнениях к проекту Устава, проекту изменений в Устав должны быть внесены в комиссию в течение 20 дней с момента опубликования проекта соответствующего документа.</w:t>
      </w:r>
    </w:p>
    <w:p w:rsidR="00224E80" w:rsidRPr="00F20715" w:rsidRDefault="00224E80" w:rsidP="00224E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2. Организация обсуждения проекта Устава, проекта изменений  и дополнений в  Устав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2.2. Граждане в праве участвовать в публичных слушаниях по проекту Устава, проекту изменений и дополнений  в Устав в соответствии с принятым положением о проведении публичных слушаний в МО Шилинский сельсовет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 xml:space="preserve"> 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224E80" w:rsidRPr="00F20715" w:rsidRDefault="00224E80" w:rsidP="00224E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3. Порядок рассмотрения поступивших предложений</w:t>
      </w:r>
    </w:p>
    <w:p w:rsidR="00224E80" w:rsidRPr="00F20715" w:rsidRDefault="00224E80" w:rsidP="00224E8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об изменениях и дополнениях к проекту Устава,</w:t>
      </w:r>
    </w:p>
    <w:p w:rsidR="00224E80" w:rsidRPr="00F20715" w:rsidRDefault="00224E80" w:rsidP="00224E8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проекту изменений в Устав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3.1. Все поступившие в комиссию предложения об изменениях и дополнениях к проекту Устава, проекту изменений в Устав подлежат регистрации.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При необходимости привлеченные специалисты представляют свои заключения в письменной форме.</w:t>
      </w:r>
    </w:p>
    <w:p w:rsidR="00224E80" w:rsidRPr="00F20715" w:rsidRDefault="00224E80" w:rsidP="00224E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4. Порядок учета предложений по проекту Устава,</w:t>
      </w:r>
    </w:p>
    <w:p w:rsidR="00224E80" w:rsidRPr="00F20715" w:rsidRDefault="00224E80" w:rsidP="00224E8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проекту изменений в Устав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1) общее количество поступивших предложений об изменениях и дополнениях к проекту Устава, проекту изменений в Устав;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lastRenderedPageBreak/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224E80" w:rsidRPr="00F20715" w:rsidRDefault="00224E80" w:rsidP="00224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0715">
        <w:rPr>
          <w:rFonts w:ascii="Times New Roman" w:hAnsi="Times New Roman" w:cs="Times New Roman"/>
          <w:sz w:val="24"/>
          <w:szCs w:val="24"/>
        </w:rPr>
        <w:t>4.3. Комиссия представляет в Шилинский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</w:t>
      </w:r>
    </w:p>
    <w:p w:rsidR="00224E80" w:rsidRPr="00F20715" w:rsidRDefault="00224E80" w:rsidP="00224E80">
      <w:pPr>
        <w:jc w:val="both"/>
      </w:pPr>
      <w:r w:rsidRPr="00F20715">
        <w:t>4.4. Шилинский сельский Совет депутатов рассматривает заключение комиссии в порядке, установленном регламентом Шилинского сельского Совета депутатов.</w:t>
      </w:r>
    </w:p>
    <w:p w:rsidR="005F0C12" w:rsidRDefault="005F0C12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Default="008C17F0" w:rsidP="00303D78">
      <w:pPr>
        <w:tabs>
          <w:tab w:val="left" w:pos="1134"/>
        </w:tabs>
        <w:jc w:val="both"/>
      </w:pPr>
    </w:p>
    <w:p w:rsidR="008C17F0" w:rsidRPr="00F20715" w:rsidRDefault="008C17F0" w:rsidP="00303D78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9353C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0F" w:rsidRDefault="0007280F" w:rsidP="001944AC">
      <w:r>
        <w:separator/>
      </w:r>
    </w:p>
  </w:endnote>
  <w:endnote w:type="continuationSeparator" w:id="1">
    <w:p w:rsidR="0007280F" w:rsidRDefault="0007280F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395AF3">
        <w:pPr>
          <w:pStyle w:val="a7"/>
          <w:jc w:val="right"/>
        </w:pPr>
        <w:fldSimple w:instr=" PAGE   \* MERGEFORMAT ">
          <w:r w:rsidR="008C17F0">
            <w:rPr>
              <w:noProof/>
            </w:rPr>
            <w:t>6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0F" w:rsidRDefault="0007280F" w:rsidP="001944AC">
      <w:r>
        <w:separator/>
      </w:r>
    </w:p>
  </w:footnote>
  <w:footnote w:type="continuationSeparator" w:id="1">
    <w:p w:rsidR="0007280F" w:rsidRDefault="0007280F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395AF3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531326"/>
    <w:multiLevelType w:val="hybridMultilevel"/>
    <w:tmpl w:val="12CE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E0A8E"/>
    <w:multiLevelType w:val="hybridMultilevel"/>
    <w:tmpl w:val="F7DC71E0"/>
    <w:lvl w:ilvl="0" w:tplc="DD640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153E2C"/>
    <w:multiLevelType w:val="multilevel"/>
    <w:tmpl w:val="E6BC439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0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0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8DC4320"/>
    <w:multiLevelType w:val="hybridMultilevel"/>
    <w:tmpl w:val="0E866DC6"/>
    <w:lvl w:ilvl="0" w:tplc="2E54C9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8EB0627"/>
    <w:multiLevelType w:val="hybridMultilevel"/>
    <w:tmpl w:val="BDA4DBE6"/>
    <w:lvl w:ilvl="0" w:tplc="9B266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138F0"/>
    <w:multiLevelType w:val="hybridMultilevel"/>
    <w:tmpl w:val="5D54E13A"/>
    <w:lvl w:ilvl="0" w:tplc="969079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38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23"/>
  </w:num>
  <w:num w:numId="11">
    <w:abstractNumId w:val="36"/>
  </w:num>
  <w:num w:numId="12">
    <w:abstractNumId w:val="31"/>
  </w:num>
  <w:num w:numId="13">
    <w:abstractNumId w:val="42"/>
  </w:num>
  <w:num w:numId="14">
    <w:abstractNumId w:val="4"/>
  </w:num>
  <w:num w:numId="15">
    <w:abstractNumId w:val="6"/>
  </w:num>
  <w:num w:numId="16">
    <w:abstractNumId w:val="3"/>
  </w:num>
  <w:num w:numId="17">
    <w:abstractNumId w:val="39"/>
  </w:num>
  <w:num w:numId="18">
    <w:abstractNumId w:val="2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9"/>
  </w:num>
  <w:num w:numId="25">
    <w:abstractNumId w:val="44"/>
  </w:num>
  <w:num w:numId="26">
    <w:abstractNumId w:val="12"/>
  </w:num>
  <w:num w:numId="27">
    <w:abstractNumId w:val="43"/>
  </w:num>
  <w:num w:numId="28">
    <w:abstractNumId w:val="21"/>
  </w:num>
  <w:num w:numId="29">
    <w:abstractNumId w:val="10"/>
  </w:num>
  <w:num w:numId="30">
    <w:abstractNumId w:val="34"/>
  </w:num>
  <w:num w:numId="31">
    <w:abstractNumId w:val="13"/>
  </w:num>
  <w:num w:numId="32">
    <w:abstractNumId w:val="37"/>
  </w:num>
  <w:num w:numId="33">
    <w:abstractNumId w:val="8"/>
  </w:num>
  <w:num w:numId="34">
    <w:abstractNumId w:val="20"/>
  </w:num>
  <w:num w:numId="35">
    <w:abstractNumId w:val="27"/>
  </w:num>
  <w:num w:numId="36">
    <w:abstractNumId w:val="19"/>
  </w:num>
  <w:num w:numId="37">
    <w:abstractNumId w:val="2"/>
  </w:num>
  <w:num w:numId="38">
    <w:abstractNumId w:val="22"/>
  </w:num>
  <w:num w:numId="39">
    <w:abstractNumId w:val="40"/>
  </w:num>
  <w:num w:numId="40">
    <w:abstractNumId w:val="33"/>
  </w:num>
  <w:num w:numId="41">
    <w:abstractNumId w:val="25"/>
  </w:num>
  <w:num w:numId="42">
    <w:abstractNumId w:val="5"/>
  </w:num>
  <w:num w:numId="43">
    <w:abstractNumId w:val="35"/>
  </w:num>
  <w:num w:numId="44">
    <w:abstractNumId w:val="32"/>
  </w:num>
  <w:num w:numId="45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45787"/>
    <w:rsid w:val="0007280F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F3C1F"/>
    <w:rsid w:val="001F6C2C"/>
    <w:rsid w:val="00224E80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1349"/>
    <w:rsid w:val="003265F9"/>
    <w:rsid w:val="00330CEF"/>
    <w:rsid w:val="003531D4"/>
    <w:rsid w:val="003701D7"/>
    <w:rsid w:val="003748DD"/>
    <w:rsid w:val="00377557"/>
    <w:rsid w:val="00395AF3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39E2"/>
    <w:rsid w:val="004552B7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36A44"/>
    <w:rsid w:val="006543F6"/>
    <w:rsid w:val="00662CE5"/>
    <w:rsid w:val="006757F8"/>
    <w:rsid w:val="00697198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73506"/>
    <w:rsid w:val="007779CF"/>
    <w:rsid w:val="0079353C"/>
    <w:rsid w:val="00795D0C"/>
    <w:rsid w:val="007A5BE3"/>
    <w:rsid w:val="007B244C"/>
    <w:rsid w:val="007B7064"/>
    <w:rsid w:val="007F0631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C11EB"/>
    <w:rsid w:val="009C632D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D74"/>
    <w:rsid w:val="00AF0684"/>
    <w:rsid w:val="00B00E3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20715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styleId="affb">
    <w:name w:val="Subtitle"/>
    <w:basedOn w:val="a"/>
    <w:link w:val="affc"/>
    <w:qFormat/>
    <w:rsid w:val="008D2BA5"/>
    <w:pPr>
      <w:jc w:val="center"/>
    </w:pPr>
    <w:rPr>
      <w:b/>
      <w:bCs/>
      <w:sz w:val="28"/>
    </w:rPr>
  </w:style>
  <w:style w:type="character" w:customStyle="1" w:styleId="affc">
    <w:name w:val="Подзаголовок Знак"/>
    <w:basedOn w:val="a0"/>
    <w:link w:val="affb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2BA5"/>
  </w:style>
  <w:style w:type="character" w:customStyle="1" w:styleId="affd">
    <w:name w:val="Символ сноски"/>
    <w:rsid w:val="00224E80"/>
    <w:rPr>
      <w:vertAlign w:val="superscript"/>
    </w:rPr>
  </w:style>
  <w:style w:type="paragraph" w:styleId="27">
    <w:name w:val="Body Text Indent 2"/>
    <w:basedOn w:val="a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2024-01-18T04:38:00Z</cp:lastPrinted>
  <dcterms:created xsi:type="dcterms:W3CDTF">2021-04-08T07:18:00Z</dcterms:created>
  <dcterms:modified xsi:type="dcterms:W3CDTF">2024-01-18T04:39:00Z</dcterms:modified>
</cp:coreProperties>
</file>