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6934B5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5528EA">
              <w:rPr>
                <w:b/>
                <w:sz w:val="28"/>
                <w:szCs w:val="28"/>
              </w:rPr>
              <w:t>2</w:t>
            </w:r>
            <w:r w:rsidR="006934B5">
              <w:rPr>
                <w:b/>
                <w:sz w:val="28"/>
                <w:szCs w:val="28"/>
              </w:rPr>
              <w:t>4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6934B5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F753E0">
              <w:rPr>
                <w:sz w:val="28"/>
                <w:szCs w:val="28"/>
              </w:rPr>
              <w:t>2</w:t>
            </w:r>
            <w:r w:rsidR="006934B5">
              <w:rPr>
                <w:sz w:val="28"/>
                <w:szCs w:val="28"/>
              </w:rPr>
              <w:t>5</w:t>
            </w:r>
            <w:r w:rsidR="00321349">
              <w:rPr>
                <w:sz w:val="28"/>
                <w:szCs w:val="28"/>
              </w:rPr>
              <w:t xml:space="preserve"> </w:t>
            </w:r>
            <w:r w:rsidR="004650DD">
              <w:rPr>
                <w:sz w:val="28"/>
                <w:szCs w:val="28"/>
              </w:rPr>
              <w:t>октября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B76912">
              <w:rPr>
                <w:sz w:val="28"/>
                <w:szCs w:val="28"/>
              </w:rPr>
              <w:t>4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F753E0" w:rsidRDefault="006934B5" w:rsidP="00F753E0">
      <w:pPr>
        <w:ind w:firstLine="284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>
            <wp:extent cx="5635664" cy="3188473"/>
            <wp:effectExtent l="19050" t="0" r="3136" b="0"/>
            <wp:docPr id="4" name="Рисунок 11" descr="C:\Users\User\Downloads\IMG-202410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MG-20241028-WA00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485" cy="318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B5" w:rsidRDefault="006934B5" w:rsidP="006934B5">
      <w:pPr>
        <w:ind w:firstLine="284"/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>
            <wp:extent cx="3511329" cy="3694889"/>
            <wp:effectExtent l="19050" t="0" r="0" b="0"/>
            <wp:docPr id="27" name="Рисунок 12" descr="C:\Users\User\Downloads\IMG-202410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IMG-20241028-WA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674" cy="369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B5" w:rsidRPr="006934B5" w:rsidRDefault="006934B5" w:rsidP="006934B5">
      <w:pPr>
        <w:ind w:left="4205"/>
        <w:rPr>
          <w:sz w:val="25"/>
          <w:szCs w:val="25"/>
        </w:rPr>
      </w:pPr>
      <w:r w:rsidRPr="006934B5">
        <w:rPr>
          <w:noProof/>
          <w:sz w:val="25"/>
          <w:szCs w:val="25"/>
        </w:rPr>
        <w:lastRenderedPageBreak/>
        <w:drawing>
          <wp:inline distT="0" distB="0" distL="0" distR="0">
            <wp:extent cx="628015" cy="675640"/>
            <wp:effectExtent l="19050" t="0" r="635" b="0"/>
            <wp:docPr id="1" name="Picture 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B5" w:rsidRPr="006934B5" w:rsidRDefault="006934B5" w:rsidP="006934B5">
      <w:pPr>
        <w:ind w:left="826" w:right="826"/>
        <w:jc w:val="center"/>
        <w:rPr>
          <w:sz w:val="25"/>
          <w:szCs w:val="25"/>
        </w:rPr>
      </w:pPr>
      <w:r w:rsidRPr="006934B5">
        <w:rPr>
          <w:sz w:val="25"/>
          <w:szCs w:val="25"/>
        </w:rPr>
        <w:t>КРАСНОЯРСКИЙ КРАЙ СУХОБУЗИМСКИЙ РАЙОН</w:t>
      </w:r>
    </w:p>
    <w:p w:rsidR="006934B5" w:rsidRPr="006934B5" w:rsidRDefault="006934B5" w:rsidP="006934B5">
      <w:pPr>
        <w:ind w:left="826" w:right="830"/>
        <w:jc w:val="center"/>
        <w:rPr>
          <w:sz w:val="25"/>
          <w:szCs w:val="25"/>
        </w:rPr>
      </w:pPr>
      <w:r w:rsidRPr="006934B5">
        <w:rPr>
          <w:sz w:val="25"/>
          <w:szCs w:val="25"/>
        </w:rPr>
        <w:t>АДМИНИСТРАЦИЯ ШИЛИНСКОГО СЕЛЬСОВЕТА</w:t>
      </w:r>
    </w:p>
    <w:p w:rsidR="006934B5" w:rsidRPr="006934B5" w:rsidRDefault="006934B5" w:rsidP="006934B5">
      <w:pPr>
        <w:ind w:left="826" w:right="840"/>
        <w:jc w:val="center"/>
        <w:rPr>
          <w:sz w:val="25"/>
          <w:szCs w:val="25"/>
        </w:rPr>
      </w:pPr>
      <w:r w:rsidRPr="006934B5">
        <w:rPr>
          <w:sz w:val="25"/>
          <w:szCs w:val="25"/>
        </w:rPr>
        <w:t>ПОСТАНОВЛЕНИЕ</w:t>
      </w:r>
    </w:p>
    <w:p w:rsidR="006934B5" w:rsidRPr="006934B5" w:rsidRDefault="006934B5" w:rsidP="006934B5">
      <w:pPr>
        <w:tabs>
          <w:tab w:val="center" w:pos="4512"/>
          <w:tab w:val="center" w:pos="8088"/>
        </w:tabs>
        <w:rPr>
          <w:sz w:val="25"/>
          <w:szCs w:val="25"/>
        </w:rPr>
      </w:pPr>
      <w:r w:rsidRPr="006934B5">
        <w:rPr>
          <w:noProof/>
          <w:sz w:val="25"/>
          <w:szCs w:val="25"/>
        </w:rPr>
        <w:t>26 октября 2024 г</w:t>
      </w:r>
      <w:r w:rsidRPr="006934B5">
        <w:rPr>
          <w:sz w:val="25"/>
          <w:szCs w:val="25"/>
        </w:rPr>
        <w:tab/>
        <w:t xml:space="preserve">с. Шила                  </w:t>
      </w:r>
      <w:r w:rsidRPr="006934B5">
        <w:rPr>
          <w:sz w:val="25"/>
          <w:szCs w:val="25"/>
        </w:rPr>
        <w:tab/>
        <w:t xml:space="preserve">                             №  115-п</w:t>
      </w:r>
    </w:p>
    <w:p w:rsidR="006934B5" w:rsidRPr="006934B5" w:rsidRDefault="006934B5" w:rsidP="006934B5">
      <w:pPr>
        <w:ind w:left="19" w:right="-362"/>
        <w:rPr>
          <w:sz w:val="25"/>
          <w:szCs w:val="25"/>
        </w:rPr>
      </w:pPr>
      <w:r w:rsidRPr="006934B5">
        <w:rPr>
          <w:sz w:val="25"/>
          <w:szCs w:val="25"/>
        </w:rPr>
        <w:t>Об утверждении Плана проведения систематических карантинных фитосанитарных обследований на территории МО Шилинский сельсовет на 2025 год</w:t>
      </w:r>
    </w:p>
    <w:p w:rsidR="006934B5" w:rsidRPr="006934B5" w:rsidRDefault="006934B5" w:rsidP="006934B5">
      <w:pPr>
        <w:ind w:left="9" w:right="-362" w:firstLine="725"/>
        <w:jc w:val="both"/>
        <w:rPr>
          <w:sz w:val="25"/>
          <w:szCs w:val="25"/>
        </w:rPr>
      </w:pPr>
      <w:r w:rsidRPr="006934B5">
        <w:rPr>
          <w:sz w:val="25"/>
          <w:szCs w:val="25"/>
        </w:rPr>
        <w:t>Руководствуясь Федеральным законом от 06.10.2003 года № 131-(D3 «Об общих принципах организации местного самоуправления в Российской</w:t>
      </w:r>
      <w:r>
        <w:rPr>
          <w:sz w:val="25"/>
          <w:szCs w:val="25"/>
        </w:rPr>
        <w:t xml:space="preserve"> </w:t>
      </w:r>
      <w:r w:rsidRPr="006934B5">
        <w:rPr>
          <w:sz w:val="25"/>
          <w:szCs w:val="25"/>
        </w:rPr>
        <w:t>Федерации», в соответствии с Федеральным законом от 15.07.2000 № 99-ФЗ «О карантине растений», Приказом Министерства сельского хозяйства Российской Федерации от 22.04.2009 № 160 «Об утверждении Правил проведения карантинных фитосанитарных обследований», в целях своевременного выявления карантинных объектов, определения границ их очагов, оптимизации карантинных фитосанитарных режимов, направленных на локализацию и ликвидацию очагов карантинных организмов на территории сельсовета, руководствуясь Уставом Шилинского сельсовета Сухобузимского района Красноярского края, ПОСТАНОВЛЯЮ:</w:t>
      </w:r>
    </w:p>
    <w:p w:rsidR="006934B5" w:rsidRPr="006934B5" w:rsidRDefault="006934B5" w:rsidP="006934B5">
      <w:pPr>
        <w:numPr>
          <w:ilvl w:val="0"/>
          <w:numId w:val="22"/>
        </w:numPr>
        <w:ind w:right="-362" w:firstLine="727"/>
        <w:jc w:val="both"/>
        <w:rPr>
          <w:sz w:val="25"/>
          <w:szCs w:val="25"/>
        </w:rPr>
      </w:pPr>
      <w:r w:rsidRPr="006934B5">
        <w:rPr>
          <w:sz w:val="25"/>
          <w:szCs w:val="25"/>
        </w:rPr>
        <w:t>Утвердить План проведения систематических карантинных фитосанитарных обследований подкарантинных объектов на территории МО Шилинский сельсовет на 2025 год, согласно приложению</w:t>
      </w:r>
      <w:r w:rsidRPr="006934B5">
        <w:rPr>
          <w:noProof/>
          <w:sz w:val="25"/>
          <w:szCs w:val="25"/>
        </w:rPr>
        <w:t xml:space="preserve"> № 1</w:t>
      </w:r>
    </w:p>
    <w:p w:rsidR="006934B5" w:rsidRPr="006934B5" w:rsidRDefault="006934B5" w:rsidP="006934B5">
      <w:pPr>
        <w:numPr>
          <w:ilvl w:val="0"/>
          <w:numId w:val="22"/>
        </w:numPr>
        <w:ind w:right="-362" w:firstLine="727"/>
        <w:jc w:val="both"/>
        <w:rPr>
          <w:sz w:val="25"/>
          <w:szCs w:val="25"/>
        </w:rPr>
      </w:pPr>
      <w:r w:rsidRPr="006934B5">
        <w:rPr>
          <w:sz w:val="25"/>
          <w:szCs w:val="25"/>
        </w:rPr>
        <w:t>Назначить ответственным лицом за проведение систематических карантинных фитосанитарных обследований на территории МО Шилинский сельсовет ведущего специалиста администрации Шилинского сельсовета Юшкову Ирину Анатольевну</w:t>
      </w:r>
    </w:p>
    <w:p w:rsidR="006934B5" w:rsidRPr="006934B5" w:rsidRDefault="006934B5" w:rsidP="006934B5">
      <w:pPr>
        <w:ind w:left="9" w:right="-362" w:firstLine="715"/>
        <w:rPr>
          <w:sz w:val="25"/>
          <w:szCs w:val="25"/>
        </w:rPr>
      </w:pPr>
      <w:r w:rsidRPr="006934B5">
        <w:rPr>
          <w:sz w:val="25"/>
          <w:szCs w:val="25"/>
        </w:rPr>
        <w:t>З. Утвердить План мероприятий по выявлению, локализации и ликвидации карантинных объектов на территории МО Шилинский сельсовет на 2025 год согласно приложению № 2</w:t>
      </w:r>
    </w:p>
    <w:p w:rsidR="006934B5" w:rsidRPr="006934B5" w:rsidRDefault="006934B5" w:rsidP="006934B5">
      <w:pPr>
        <w:numPr>
          <w:ilvl w:val="0"/>
          <w:numId w:val="23"/>
        </w:numPr>
        <w:ind w:right="-362" w:firstLine="710"/>
        <w:jc w:val="both"/>
        <w:rPr>
          <w:sz w:val="25"/>
          <w:szCs w:val="25"/>
        </w:rPr>
      </w:pPr>
      <w:r w:rsidRPr="006934B5">
        <w:rPr>
          <w:sz w:val="25"/>
          <w:szCs w:val="25"/>
        </w:rPr>
        <w:t>Опубликовать настоящее постановление в периодическом печатном издании «Вестник органов местного самоуправления Шилинского сельсовета».</w:t>
      </w:r>
    </w:p>
    <w:p w:rsidR="006934B5" w:rsidRPr="006934B5" w:rsidRDefault="006934B5" w:rsidP="006934B5">
      <w:pPr>
        <w:numPr>
          <w:ilvl w:val="0"/>
          <w:numId w:val="23"/>
        </w:numPr>
        <w:ind w:right="-362" w:firstLine="710"/>
        <w:jc w:val="both"/>
        <w:rPr>
          <w:sz w:val="25"/>
          <w:szCs w:val="25"/>
        </w:rPr>
      </w:pPr>
      <w:r w:rsidRPr="006934B5">
        <w:rPr>
          <w:sz w:val="25"/>
          <w:szCs w:val="25"/>
        </w:rPr>
        <w:t>Настоящее постановление вступает в силу после его официального опубликования.</w:t>
      </w:r>
    </w:p>
    <w:p w:rsidR="006934B5" w:rsidRPr="006934B5" w:rsidRDefault="006934B5" w:rsidP="006934B5">
      <w:pPr>
        <w:numPr>
          <w:ilvl w:val="0"/>
          <w:numId w:val="23"/>
        </w:numPr>
        <w:ind w:right="-362" w:firstLine="710"/>
        <w:jc w:val="both"/>
        <w:rPr>
          <w:sz w:val="25"/>
          <w:szCs w:val="25"/>
        </w:rPr>
      </w:pPr>
      <w:r w:rsidRPr="006934B5">
        <w:rPr>
          <w:sz w:val="25"/>
          <w:szCs w:val="25"/>
        </w:rPr>
        <w:t>Контроль за исполнением постановления оставляю за собой.</w:t>
      </w:r>
    </w:p>
    <w:p w:rsidR="006934B5" w:rsidRPr="006934B5" w:rsidRDefault="006934B5" w:rsidP="006934B5">
      <w:pPr>
        <w:ind w:right="28"/>
        <w:rPr>
          <w:sz w:val="25"/>
          <w:szCs w:val="25"/>
        </w:rPr>
      </w:pPr>
    </w:p>
    <w:p w:rsidR="006934B5" w:rsidRDefault="006934B5" w:rsidP="006934B5">
      <w:pPr>
        <w:ind w:right="28"/>
        <w:rPr>
          <w:sz w:val="25"/>
          <w:szCs w:val="25"/>
        </w:rPr>
      </w:pPr>
      <w:r w:rsidRPr="006934B5">
        <w:rPr>
          <w:sz w:val="25"/>
          <w:szCs w:val="25"/>
        </w:rPr>
        <w:t>Глава Шилинского сельсовета                                             Е.М.Шпирук</w:t>
      </w:r>
    </w:p>
    <w:p w:rsidR="006934B5" w:rsidRPr="006934B5" w:rsidRDefault="006934B5" w:rsidP="006934B5">
      <w:pPr>
        <w:ind w:left="7080" w:right="28" w:firstLine="708"/>
        <w:rPr>
          <w:noProof/>
          <w:sz w:val="25"/>
          <w:szCs w:val="25"/>
        </w:rPr>
      </w:pPr>
      <w:r>
        <w:rPr>
          <w:sz w:val="25"/>
          <w:szCs w:val="25"/>
        </w:rPr>
        <w:t xml:space="preserve"> </w:t>
      </w:r>
      <w:r w:rsidRPr="006934B5">
        <w:rPr>
          <w:sz w:val="25"/>
          <w:szCs w:val="25"/>
        </w:rPr>
        <w:t xml:space="preserve">Приложение № </w:t>
      </w:r>
      <w:r w:rsidRPr="006934B5">
        <w:rPr>
          <w:noProof/>
          <w:sz w:val="25"/>
          <w:szCs w:val="25"/>
        </w:rPr>
        <w:t>1</w:t>
      </w:r>
    </w:p>
    <w:p w:rsidR="006934B5" w:rsidRPr="006934B5" w:rsidRDefault="006934B5" w:rsidP="006934B5">
      <w:pPr>
        <w:ind w:right="-78"/>
        <w:jc w:val="right"/>
        <w:rPr>
          <w:sz w:val="25"/>
          <w:szCs w:val="25"/>
        </w:rPr>
      </w:pPr>
      <w:r w:rsidRPr="006934B5">
        <w:rPr>
          <w:sz w:val="25"/>
          <w:szCs w:val="25"/>
        </w:rPr>
        <w:t xml:space="preserve"> к постановлению</w:t>
      </w:r>
    </w:p>
    <w:p w:rsidR="006934B5" w:rsidRPr="006934B5" w:rsidRDefault="006934B5" w:rsidP="006934B5">
      <w:pPr>
        <w:ind w:right="-78"/>
        <w:jc w:val="right"/>
        <w:rPr>
          <w:sz w:val="25"/>
          <w:szCs w:val="25"/>
        </w:rPr>
      </w:pPr>
      <w:r w:rsidRPr="006934B5">
        <w:rPr>
          <w:sz w:val="25"/>
          <w:szCs w:val="25"/>
        </w:rPr>
        <w:t xml:space="preserve"> администрации </w:t>
      </w:r>
    </w:p>
    <w:p w:rsidR="006934B5" w:rsidRPr="006934B5" w:rsidRDefault="006934B5" w:rsidP="006934B5">
      <w:pPr>
        <w:ind w:right="-78"/>
        <w:jc w:val="right"/>
        <w:rPr>
          <w:sz w:val="25"/>
          <w:szCs w:val="25"/>
        </w:rPr>
      </w:pPr>
      <w:r w:rsidRPr="006934B5">
        <w:rPr>
          <w:sz w:val="25"/>
          <w:szCs w:val="25"/>
        </w:rPr>
        <w:t xml:space="preserve">Шилинского сельсовета </w:t>
      </w:r>
    </w:p>
    <w:p w:rsidR="006934B5" w:rsidRPr="006934B5" w:rsidRDefault="006934B5" w:rsidP="006934B5">
      <w:pPr>
        <w:ind w:right="-78"/>
        <w:jc w:val="right"/>
        <w:rPr>
          <w:sz w:val="25"/>
          <w:szCs w:val="25"/>
        </w:rPr>
      </w:pPr>
      <w:r w:rsidRPr="006934B5">
        <w:rPr>
          <w:sz w:val="25"/>
          <w:szCs w:val="25"/>
        </w:rPr>
        <w:t>№    от 26.10.2024.</w:t>
      </w:r>
    </w:p>
    <w:p w:rsidR="006934B5" w:rsidRPr="006934B5" w:rsidRDefault="006934B5" w:rsidP="006934B5">
      <w:pPr>
        <w:ind w:right="28"/>
        <w:jc w:val="right"/>
        <w:rPr>
          <w:sz w:val="25"/>
          <w:szCs w:val="25"/>
        </w:rPr>
      </w:pPr>
    </w:p>
    <w:tbl>
      <w:tblPr>
        <w:tblW w:w="11865" w:type="dxa"/>
        <w:tblInd w:w="-709" w:type="dxa"/>
        <w:tblCellMar>
          <w:top w:w="2" w:type="dxa"/>
          <w:left w:w="0" w:type="dxa"/>
          <w:right w:w="0" w:type="dxa"/>
        </w:tblCellMar>
        <w:tblLook w:val="04A0"/>
      </w:tblPr>
      <w:tblGrid>
        <w:gridCol w:w="10779"/>
        <w:gridCol w:w="1086"/>
      </w:tblGrid>
      <w:tr w:rsidR="006934B5" w:rsidRPr="006934B5" w:rsidTr="00466181">
        <w:trPr>
          <w:trHeight w:val="78"/>
        </w:trPr>
        <w:tc>
          <w:tcPr>
            <w:tcW w:w="105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934B5" w:rsidRPr="006934B5" w:rsidRDefault="006934B5" w:rsidP="006934B5">
            <w:pPr>
              <w:ind w:right="370"/>
              <w:jc w:val="right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План проведения систематических карантинных фитосанитарных обследований подкарантинных объектов на территории МО Шилинский сельсовет на 2025 год</w:t>
            </w:r>
          </w:p>
          <w:tbl>
            <w:tblPr>
              <w:tblW w:w="107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92"/>
              <w:gridCol w:w="4932"/>
              <w:gridCol w:w="2126"/>
              <w:gridCol w:w="3119"/>
            </w:tblGrid>
            <w:tr w:rsidR="006934B5" w:rsidRPr="006934B5" w:rsidTr="006934B5">
              <w:tc>
                <w:tcPr>
                  <w:tcW w:w="592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№</w:t>
                  </w:r>
                </w:p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п/п</w:t>
                  </w:r>
                </w:p>
              </w:tc>
              <w:tc>
                <w:tcPr>
                  <w:tcW w:w="4932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Наименование мероприятий</w:t>
                  </w:r>
                </w:p>
              </w:tc>
              <w:tc>
                <w:tcPr>
                  <w:tcW w:w="2126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Срок исполнения</w:t>
                  </w:r>
                </w:p>
              </w:tc>
              <w:tc>
                <w:tcPr>
                  <w:tcW w:w="3119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Ответственные за исполнение</w:t>
                  </w:r>
                </w:p>
              </w:tc>
            </w:tr>
            <w:tr w:rsidR="006934B5" w:rsidRPr="006934B5" w:rsidTr="006934B5">
              <w:tc>
                <w:tcPr>
                  <w:tcW w:w="592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1.</w:t>
                  </w:r>
                </w:p>
              </w:tc>
              <w:tc>
                <w:tcPr>
                  <w:tcW w:w="4932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Организовать проведение работ по борьбе с повиликой, амброзией полыннолистной и другими карантинными сорняками</w:t>
                  </w:r>
                </w:p>
              </w:tc>
              <w:tc>
                <w:tcPr>
                  <w:tcW w:w="2126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в течение вегетационного периода .2025г.</w:t>
                  </w:r>
                </w:p>
              </w:tc>
              <w:tc>
                <w:tcPr>
                  <w:tcW w:w="3119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 xml:space="preserve">Комиссия по организации и координации работ по уничтожению </w:t>
                  </w:r>
                  <w:r w:rsidRPr="006934B5">
                    <w:rPr>
                      <w:sz w:val="25"/>
                      <w:szCs w:val="25"/>
                    </w:rPr>
                    <w:lastRenderedPageBreak/>
                    <w:t>карантинных растений</w:t>
                  </w:r>
                </w:p>
              </w:tc>
            </w:tr>
            <w:tr w:rsidR="006934B5" w:rsidRPr="006934B5" w:rsidTr="006934B5">
              <w:tc>
                <w:tcPr>
                  <w:tcW w:w="592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lastRenderedPageBreak/>
                    <w:t>2.</w:t>
                  </w:r>
                </w:p>
              </w:tc>
              <w:tc>
                <w:tcPr>
                  <w:tcW w:w="4932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Проводить регулярные обследования земель, карантинных очагов с целью определения границ, степени поражения, эффективности проводимых искореняющих мероприятий</w:t>
                  </w:r>
                </w:p>
              </w:tc>
              <w:tc>
                <w:tcPr>
                  <w:tcW w:w="2126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в течение вегетационного периода 2025 г.</w:t>
                  </w:r>
                </w:p>
              </w:tc>
              <w:tc>
                <w:tcPr>
                  <w:tcW w:w="3119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Комиссия по организации и координации работ по уничтожению карантинных растений</w:t>
                  </w:r>
                </w:p>
              </w:tc>
            </w:tr>
            <w:tr w:rsidR="006934B5" w:rsidRPr="006934B5" w:rsidTr="006934B5">
              <w:tc>
                <w:tcPr>
                  <w:tcW w:w="592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5.</w:t>
                  </w:r>
                </w:p>
              </w:tc>
              <w:tc>
                <w:tcPr>
                  <w:tcW w:w="4932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Организовать проведение работ по локализации и ликвидации карантинных объектов на территориях, объявленных под карантином.</w:t>
                  </w:r>
                </w:p>
              </w:tc>
              <w:tc>
                <w:tcPr>
                  <w:tcW w:w="2126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В период, определенный для каждого карантинного объекта</w:t>
                  </w:r>
                </w:p>
              </w:tc>
              <w:tc>
                <w:tcPr>
                  <w:tcW w:w="3119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Комиссия по организации и координации работ по уничтожению карантинных растений</w:t>
                  </w:r>
                </w:p>
              </w:tc>
            </w:tr>
            <w:tr w:rsidR="006934B5" w:rsidRPr="006934B5" w:rsidTr="006934B5">
              <w:trPr>
                <w:trHeight w:val="2082"/>
              </w:trPr>
              <w:tc>
                <w:tcPr>
                  <w:tcW w:w="592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4.</w:t>
                  </w:r>
                </w:p>
              </w:tc>
              <w:tc>
                <w:tcPr>
                  <w:tcW w:w="4932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Довести до населения, проживающего на подведомственной территории информацию о проводимых мероприятиях по уничтожению повилики, амброзии полыннолистной и других карантинных сорняков, а также о вредном воздействии сорняков на здоровье людей</w:t>
                  </w:r>
                </w:p>
              </w:tc>
              <w:tc>
                <w:tcPr>
                  <w:tcW w:w="2126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до 15.05.2025 г.</w:t>
                  </w:r>
                </w:p>
              </w:tc>
              <w:tc>
                <w:tcPr>
                  <w:tcW w:w="3119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Комиссия по организации и координации работ по уничтожению карантинных растений</w:t>
                  </w:r>
                </w:p>
              </w:tc>
            </w:tr>
            <w:tr w:rsidR="006934B5" w:rsidRPr="006934B5" w:rsidTr="006934B5">
              <w:trPr>
                <w:trHeight w:val="1780"/>
              </w:trPr>
              <w:tc>
                <w:tcPr>
                  <w:tcW w:w="592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5.</w:t>
                  </w:r>
                </w:p>
              </w:tc>
              <w:tc>
                <w:tcPr>
                  <w:tcW w:w="4932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Организовать активную работу по уничтожению повилики, амброзии полыннолистной и других карантинных сорняков:</w:t>
                  </w:r>
                </w:p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- на территориях,  закрепленных за юридическими и физическими лицами;</w:t>
                  </w:r>
                </w:p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- на территориях учебных заведений, детского дошкольного учреждения, учреждения культуры;</w:t>
                  </w:r>
                </w:p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- придомовых и приусадебных территориях.</w:t>
                  </w:r>
                </w:p>
              </w:tc>
              <w:tc>
                <w:tcPr>
                  <w:tcW w:w="2126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в течение двухмесячника</w:t>
                  </w:r>
                </w:p>
              </w:tc>
              <w:tc>
                <w:tcPr>
                  <w:tcW w:w="3119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Руководители предприятий, организаций, учреждений, граждане</w:t>
                  </w:r>
                </w:p>
              </w:tc>
            </w:tr>
            <w:tr w:rsidR="006934B5" w:rsidRPr="006934B5" w:rsidTr="006934B5">
              <w:trPr>
                <w:trHeight w:val="1833"/>
              </w:trPr>
              <w:tc>
                <w:tcPr>
                  <w:tcW w:w="592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932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Провести обследование  сельскохозяйственных земель,</w:t>
                  </w:r>
                  <w:r w:rsidRPr="006934B5">
                    <w:rPr>
                      <w:sz w:val="25"/>
                      <w:szCs w:val="25"/>
                    </w:rPr>
                    <w:br/>
                    <w:t>карантинных очагов с целью определения границ произрастания повилики и амброзии полыннолистной на территории поселения</w:t>
                  </w:r>
                </w:p>
              </w:tc>
              <w:tc>
                <w:tcPr>
                  <w:tcW w:w="2126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в течение вегетационного периода</w:t>
                  </w:r>
                </w:p>
              </w:tc>
              <w:tc>
                <w:tcPr>
                  <w:tcW w:w="3119" w:type="dxa"/>
                </w:tcPr>
                <w:p w:rsidR="006934B5" w:rsidRPr="006934B5" w:rsidRDefault="006934B5" w:rsidP="006934B5">
                  <w:pPr>
                    <w:jc w:val="right"/>
                    <w:rPr>
                      <w:sz w:val="25"/>
                      <w:szCs w:val="25"/>
                    </w:rPr>
                  </w:pPr>
                  <w:r w:rsidRPr="006934B5">
                    <w:rPr>
                      <w:sz w:val="25"/>
                      <w:szCs w:val="25"/>
                    </w:rPr>
                    <w:t>Комиссия по организации и координации работ по уничтожению карантинных растений</w:t>
                  </w:r>
                </w:p>
              </w:tc>
            </w:tr>
          </w:tbl>
          <w:p w:rsidR="006934B5" w:rsidRPr="006934B5" w:rsidRDefault="006934B5" w:rsidP="006934B5">
            <w:pPr>
              <w:ind w:right="370"/>
              <w:jc w:val="right"/>
              <w:rPr>
                <w:sz w:val="25"/>
                <w:szCs w:val="25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4B5" w:rsidRPr="006934B5" w:rsidRDefault="006934B5" w:rsidP="006934B5">
            <w:pPr>
              <w:jc w:val="right"/>
              <w:rPr>
                <w:sz w:val="25"/>
                <w:szCs w:val="25"/>
              </w:rPr>
            </w:pPr>
          </w:p>
        </w:tc>
      </w:tr>
    </w:tbl>
    <w:p w:rsidR="006934B5" w:rsidRPr="006934B5" w:rsidRDefault="006934B5" w:rsidP="006934B5">
      <w:pPr>
        <w:ind w:right="340"/>
        <w:jc w:val="right"/>
        <w:rPr>
          <w:sz w:val="25"/>
          <w:szCs w:val="25"/>
        </w:rPr>
      </w:pPr>
    </w:p>
    <w:p w:rsidR="006934B5" w:rsidRPr="006934B5" w:rsidRDefault="006934B5" w:rsidP="006934B5">
      <w:pPr>
        <w:ind w:right="-361"/>
        <w:jc w:val="right"/>
        <w:rPr>
          <w:sz w:val="25"/>
          <w:szCs w:val="25"/>
        </w:rPr>
      </w:pPr>
      <w:r w:rsidRPr="006934B5">
        <w:rPr>
          <w:sz w:val="25"/>
          <w:szCs w:val="25"/>
        </w:rPr>
        <w:t xml:space="preserve">Приложение № 2 </w:t>
      </w:r>
    </w:p>
    <w:p w:rsidR="006934B5" w:rsidRPr="006934B5" w:rsidRDefault="006934B5" w:rsidP="006934B5">
      <w:pPr>
        <w:ind w:right="-361"/>
        <w:jc w:val="right"/>
        <w:rPr>
          <w:sz w:val="25"/>
          <w:szCs w:val="25"/>
        </w:rPr>
      </w:pPr>
      <w:r w:rsidRPr="006934B5">
        <w:rPr>
          <w:sz w:val="25"/>
          <w:szCs w:val="25"/>
        </w:rPr>
        <w:t>к постановлению</w:t>
      </w:r>
    </w:p>
    <w:p w:rsidR="006934B5" w:rsidRPr="006934B5" w:rsidRDefault="006934B5" w:rsidP="006934B5">
      <w:pPr>
        <w:ind w:right="-361"/>
        <w:jc w:val="right"/>
        <w:rPr>
          <w:sz w:val="25"/>
          <w:szCs w:val="25"/>
        </w:rPr>
      </w:pPr>
      <w:r w:rsidRPr="006934B5">
        <w:rPr>
          <w:sz w:val="25"/>
          <w:szCs w:val="25"/>
        </w:rPr>
        <w:t xml:space="preserve"> администрации Шилинского</w:t>
      </w:r>
    </w:p>
    <w:p w:rsidR="006934B5" w:rsidRPr="006934B5" w:rsidRDefault="006934B5" w:rsidP="006934B5">
      <w:pPr>
        <w:tabs>
          <w:tab w:val="left" w:pos="9923"/>
        </w:tabs>
        <w:ind w:right="-361"/>
        <w:jc w:val="right"/>
        <w:rPr>
          <w:sz w:val="25"/>
          <w:szCs w:val="25"/>
        </w:rPr>
      </w:pPr>
      <w:r w:rsidRPr="006934B5">
        <w:rPr>
          <w:sz w:val="25"/>
          <w:szCs w:val="25"/>
        </w:rPr>
        <w:t xml:space="preserve">сельсовета </w:t>
      </w:r>
    </w:p>
    <w:p w:rsidR="006934B5" w:rsidRPr="006934B5" w:rsidRDefault="006934B5" w:rsidP="006934B5">
      <w:pPr>
        <w:ind w:right="-361"/>
        <w:jc w:val="right"/>
        <w:rPr>
          <w:sz w:val="25"/>
          <w:szCs w:val="25"/>
        </w:rPr>
      </w:pPr>
      <w:r w:rsidRPr="006934B5">
        <w:rPr>
          <w:sz w:val="25"/>
          <w:szCs w:val="25"/>
        </w:rPr>
        <w:t xml:space="preserve">   № от 25.10.2024г.</w:t>
      </w:r>
    </w:p>
    <w:p w:rsidR="006934B5" w:rsidRPr="006934B5" w:rsidRDefault="006934B5" w:rsidP="006934B5">
      <w:pPr>
        <w:ind w:left="1272" w:right="672"/>
        <w:rPr>
          <w:sz w:val="25"/>
          <w:szCs w:val="25"/>
        </w:rPr>
      </w:pPr>
      <w:r w:rsidRPr="006934B5">
        <w:rPr>
          <w:sz w:val="25"/>
          <w:szCs w:val="25"/>
        </w:rPr>
        <w:t>План мероприятий по выявлению, локализации и ликвидации карантинных объектов на территории МО Шилинский сельсовет на 2025 год</w:t>
      </w:r>
    </w:p>
    <w:tbl>
      <w:tblPr>
        <w:tblW w:w="9683" w:type="dxa"/>
        <w:tblInd w:w="346" w:type="dxa"/>
        <w:tblLayout w:type="fixed"/>
        <w:tblCellMar>
          <w:top w:w="35" w:type="dxa"/>
          <w:left w:w="106" w:type="dxa"/>
          <w:right w:w="0" w:type="dxa"/>
        </w:tblCellMar>
        <w:tblLook w:val="04A0"/>
      </w:tblPr>
      <w:tblGrid>
        <w:gridCol w:w="537"/>
        <w:gridCol w:w="4893"/>
        <w:gridCol w:w="1418"/>
        <w:gridCol w:w="2835"/>
      </w:tblGrid>
      <w:tr w:rsidR="006934B5" w:rsidRPr="006934B5" w:rsidTr="006934B5">
        <w:trPr>
          <w:trHeight w:val="571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rPr>
                <w:sz w:val="25"/>
                <w:szCs w:val="25"/>
              </w:rPr>
            </w:pP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right="104"/>
              <w:jc w:val="center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jc w:val="center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right="115"/>
              <w:jc w:val="center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ответственные</w:t>
            </w:r>
          </w:p>
        </w:tc>
      </w:tr>
      <w:tr w:rsidR="006934B5" w:rsidRPr="006934B5" w:rsidTr="006934B5">
        <w:trPr>
          <w:trHeight w:val="1124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rPr>
                <w:sz w:val="25"/>
                <w:szCs w:val="25"/>
              </w:rPr>
            </w:pP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left="-33" w:firstLine="302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Проведение инструктажа с работниками, занимающимися обследованием и уничтожением карантинной растительности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left="11"/>
              <w:rPr>
                <w:sz w:val="25"/>
                <w:szCs w:val="25"/>
              </w:rPr>
            </w:pPr>
            <w:r w:rsidRPr="006934B5">
              <w:rPr>
                <w:noProof/>
                <w:sz w:val="25"/>
                <w:szCs w:val="25"/>
              </w:rPr>
              <w:t>До 01.08.2025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left="14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Юшкова И..А.</w:t>
            </w:r>
          </w:p>
        </w:tc>
      </w:tr>
      <w:tr w:rsidR="006934B5" w:rsidRPr="006934B5" w:rsidTr="006934B5">
        <w:trPr>
          <w:trHeight w:val="1392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right="115"/>
              <w:jc w:val="center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2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right="15" w:firstLine="51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Проведение рейдов и визуальных осмотров территории сельсовета на предмет определения мест и площади произрастания карантинных сорняков в соответствии с фенологией его развития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left="16" w:right="187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Август сентябрь 2025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hanging="5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Комиссия по организации и координации работ по уничтожению карантинных растений</w:t>
            </w:r>
          </w:p>
        </w:tc>
      </w:tr>
      <w:tr w:rsidR="006934B5" w:rsidRPr="006934B5" w:rsidTr="006934B5">
        <w:trPr>
          <w:trHeight w:val="2064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right="125"/>
              <w:jc w:val="center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З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left="11" w:right="80" w:hanging="11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Проведение разъяснительной работы с населением, (сходы, собрания) предприятиями всех форм собственности, в том числе через средства массовой информации, о необходимости принятия мер по ликвидации очагов карантинных объектов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left="11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Юшкова И..А</w:t>
            </w:r>
          </w:p>
        </w:tc>
      </w:tr>
      <w:tr w:rsidR="006934B5" w:rsidRPr="006934B5" w:rsidTr="006934B5">
        <w:trPr>
          <w:trHeight w:val="1230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left="101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4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left="250" w:right="305" w:firstLine="302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Письменное информирование Россельхознадзора о факте обнаружения карантинного объекта,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left="16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По мере выявления карантинного объекта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Юшкова И..А</w:t>
            </w:r>
          </w:p>
        </w:tc>
      </w:tr>
      <w:tr w:rsidR="006934B5" w:rsidRPr="006934B5" w:rsidTr="006934B5">
        <w:trPr>
          <w:trHeight w:val="3218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right="115"/>
              <w:jc w:val="center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5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right="29"/>
              <w:jc w:val="center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Работы по ликвидации первичных и изолированных очагов: механическое удаление растений путем выкашивания до окончания вегетации с захватом защитной зоны и вывозом скошенной массы, а также ручную прорывку с корнем до начала цветения.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left="16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август— сентябрь 2025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left="5" w:right="173" w:firstLine="5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Администрация Шилинского сельсовета, Руководители хозяйства, собственники, землепользователи, землевладельцы арендаторы подкарантинных объектов</w:t>
            </w:r>
          </w:p>
        </w:tc>
      </w:tr>
      <w:tr w:rsidR="006934B5" w:rsidRPr="006934B5" w:rsidTr="006934B5">
        <w:trPr>
          <w:trHeight w:val="810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left="82"/>
              <w:jc w:val="center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6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right="118" w:firstLine="19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Работы по ликвидации первичных и изолированных очагов:</w:t>
            </w:r>
            <w:r w:rsidRPr="006934B5">
              <w:rPr>
                <w:sz w:val="25"/>
                <w:szCs w:val="25"/>
              </w:rPr>
              <w:tab/>
              <w:t>химически обработки препаратов в соответствии со</w:t>
            </w:r>
            <w:r w:rsidRPr="006934B5">
              <w:rPr>
                <w:sz w:val="25"/>
                <w:szCs w:val="25"/>
              </w:rPr>
              <w:tab/>
              <w:t>списком</w:t>
            </w:r>
            <w:r w:rsidRPr="006934B5">
              <w:rPr>
                <w:sz w:val="25"/>
                <w:szCs w:val="25"/>
              </w:rPr>
              <w:tab/>
              <w:t>пестицидов</w:t>
            </w:r>
            <w:r w:rsidRPr="006934B5">
              <w:rPr>
                <w:sz w:val="25"/>
                <w:szCs w:val="25"/>
              </w:rPr>
              <w:tab/>
              <w:t>и агрохимикатов,</w:t>
            </w:r>
            <w:r w:rsidRPr="006934B5">
              <w:rPr>
                <w:sz w:val="25"/>
                <w:szCs w:val="25"/>
              </w:rPr>
              <w:tab/>
              <w:t>разрешенных применению на территории Российской Федерации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left="16" w:right="115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август — сентябрь 2025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right="168" w:firstLine="10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Администрация Шилинского сельсовета, Руководители хозяйств, собственники, землепользователи, землевладельцы арендаторы подкарантинных объектов</w:t>
            </w:r>
          </w:p>
        </w:tc>
      </w:tr>
      <w:tr w:rsidR="006934B5" w:rsidRPr="006934B5" w:rsidTr="006934B5">
        <w:trPr>
          <w:trHeight w:val="1201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left="53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7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left="5" w:right="123" w:firstLine="5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Ведение журнала учета выявленных карантинных объектов, их площади и расположения, принятых мерах и результатов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left="11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постоянно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4B5" w:rsidRPr="006934B5" w:rsidRDefault="006934B5" w:rsidP="006934B5">
            <w:pPr>
              <w:ind w:left="5"/>
              <w:rPr>
                <w:sz w:val="25"/>
                <w:szCs w:val="25"/>
              </w:rPr>
            </w:pPr>
            <w:r w:rsidRPr="006934B5">
              <w:rPr>
                <w:sz w:val="25"/>
                <w:szCs w:val="25"/>
              </w:rPr>
              <w:t>Юшкова И..А</w:t>
            </w:r>
          </w:p>
        </w:tc>
      </w:tr>
    </w:tbl>
    <w:p w:rsidR="006934B5" w:rsidRPr="006934B5" w:rsidRDefault="006934B5" w:rsidP="006934B5">
      <w:pPr>
        <w:ind w:firstLine="284"/>
        <w:jc w:val="both"/>
        <w:rPr>
          <w:sz w:val="25"/>
          <w:szCs w:val="25"/>
        </w:rPr>
      </w:pPr>
    </w:p>
    <w:p w:rsidR="006934B5" w:rsidRPr="006934B5" w:rsidRDefault="006934B5" w:rsidP="006934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934B5">
        <w:rPr>
          <w:rFonts w:ascii="Times New Roman" w:hAnsi="Times New Roman" w:cs="Times New Roman"/>
          <w:sz w:val="24"/>
          <w:szCs w:val="24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11" o:title=""/>
          </v:shape>
          <o:OLEObject Type="Embed" ProgID="Word.Picture.8" ShapeID="_x0000_i1025" DrawAspect="Content" ObjectID="_1791981369" r:id="rId12"/>
        </w:object>
      </w:r>
    </w:p>
    <w:p w:rsidR="006934B5" w:rsidRPr="006934B5" w:rsidRDefault="006934B5" w:rsidP="006934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934B5">
        <w:rPr>
          <w:rFonts w:ascii="Times New Roman" w:hAnsi="Times New Roman" w:cs="Times New Roman"/>
          <w:b w:val="0"/>
          <w:sz w:val="24"/>
          <w:szCs w:val="24"/>
        </w:rPr>
        <w:t>КРАСНОЯРСКИЙ КРАЙ СУХОБУЗИМСКИЙ РАЙОН</w:t>
      </w:r>
    </w:p>
    <w:p w:rsidR="006934B5" w:rsidRPr="006934B5" w:rsidRDefault="006934B5" w:rsidP="006934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934B5">
        <w:rPr>
          <w:rFonts w:ascii="Times New Roman" w:hAnsi="Times New Roman" w:cs="Times New Roman"/>
          <w:b w:val="0"/>
          <w:sz w:val="24"/>
          <w:szCs w:val="24"/>
        </w:rPr>
        <w:t>АДМИНИСТРАЦИЯ ШИЛИНСКОГО СЕЛЬСОВЕТА</w:t>
      </w:r>
    </w:p>
    <w:p w:rsidR="006934B5" w:rsidRPr="006934B5" w:rsidRDefault="006934B5" w:rsidP="006934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34B5" w:rsidRPr="006934B5" w:rsidRDefault="006934B5" w:rsidP="006934B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34B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ПОСТАНОВЛЕНИЕ</w:t>
      </w:r>
    </w:p>
    <w:p w:rsidR="006934B5" w:rsidRPr="006934B5" w:rsidRDefault="006934B5" w:rsidP="006934B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34B5" w:rsidRPr="006934B5" w:rsidRDefault="006934B5" w:rsidP="006934B5">
      <w:r w:rsidRPr="006934B5">
        <w:t xml:space="preserve"> 24 октября 2024 г.                                          с. Шила                                         №112-п             </w:t>
      </w:r>
    </w:p>
    <w:p w:rsidR="006934B5" w:rsidRPr="006934B5" w:rsidRDefault="006934B5" w:rsidP="006934B5">
      <w:pPr>
        <w:rPr>
          <w:bCs/>
          <w:color w:val="000000"/>
        </w:rPr>
      </w:pPr>
    </w:p>
    <w:p w:rsidR="006934B5" w:rsidRPr="006934B5" w:rsidRDefault="006934B5" w:rsidP="006934B5">
      <w:pPr>
        <w:rPr>
          <w:bCs/>
          <w:color w:val="000000"/>
        </w:rPr>
      </w:pPr>
      <w:r w:rsidRPr="006934B5">
        <w:rPr>
          <w:bCs/>
          <w:color w:val="000000"/>
        </w:rPr>
        <w:t xml:space="preserve">Об уточнении сведений, содержащихся </w:t>
      </w:r>
    </w:p>
    <w:p w:rsidR="006934B5" w:rsidRPr="006934B5" w:rsidRDefault="006934B5" w:rsidP="006934B5">
      <w:pPr>
        <w:jc w:val="both"/>
      </w:pPr>
      <w:r w:rsidRPr="006934B5">
        <w:rPr>
          <w:bCs/>
          <w:color w:val="000000"/>
        </w:rPr>
        <w:t>в государственном адресном реестре</w:t>
      </w:r>
    </w:p>
    <w:p w:rsidR="006934B5" w:rsidRPr="006934B5" w:rsidRDefault="006934B5" w:rsidP="006934B5">
      <w:pPr>
        <w:jc w:val="both"/>
        <w:rPr>
          <w:bCs/>
        </w:rPr>
      </w:pPr>
      <w:r w:rsidRPr="006934B5">
        <w:tab/>
      </w:r>
      <w:r w:rsidRPr="006934B5">
        <w:rPr>
          <w:bCs/>
        </w:rPr>
        <w:t xml:space="preserve">На основании результатов проведенной инвентаризации объектов адресации на территории Шилинского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 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Pr="006934B5">
        <w:rPr>
          <w:color w:val="000000"/>
        </w:rPr>
        <w:t xml:space="preserve">Устава Шилинского сельсовета Сухобузимского района Красноярского края, </w:t>
      </w:r>
      <w:r w:rsidRPr="006934B5">
        <w:rPr>
          <w:bCs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6934B5" w:rsidRPr="006934B5" w:rsidRDefault="006934B5" w:rsidP="006934B5">
      <w:pPr>
        <w:pStyle w:val="af"/>
        <w:numPr>
          <w:ilvl w:val="0"/>
          <w:numId w:val="24"/>
        </w:numPr>
        <w:ind w:left="0" w:firstLine="0"/>
        <w:jc w:val="both"/>
        <w:rPr>
          <w:color w:val="000000"/>
        </w:rPr>
      </w:pPr>
      <w:r w:rsidRPr="006934B5">
        <w:rPr>
          <w:color w:val="000000"/>
        </w:rPr>
        <w:t>Внести уточнения в сведения, содержащиеся в Государственном адресном реестре:</w:t>
      </w:r>
    </w:p>
    <w:p w:rsidR="006934B5" w:rsidRPr="006934B5" w:rsidRDefault="006934B5" w:rsidP="006934B5">
      <w:pPr>
        <w:jc w:val="both"/>
        <w:rPr>
          <w:color w:val="000000"/>
        </w:rPr>
      </w:pPr>
      <w:r w:rsidRPr="006934B5">
        <w:rPr>
          <w:color w:val="000000"/>
        </w:rPr>
        <w:t>1.1. Уточняемые реквизиты адреса, содержащиеся в Государственном адресном реестре:</w:t>
      </w:r>
    </w:p>
    <w:p w:rsidR="006934B5" w:rsidRPr="006934B5" w:rsidRDefault="006934B5" w:rsidP="006934B5">
      <w:pPr>
        <w:jc w:val="both"/>
        <w:rPr>
          <w:color w:val="000000"/>
        </w:rPr>
      </w:pPr>
      <w:r w:rsidRPr="006934B5">
        <w:t>Российская Федерация, Красноярский край, Сухобузимский муниципальный район, Сельское поселение Шилинский сельсовет, село Шила, ул.Кооперативная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4"/>
        <w:gridCol w:w="7392"/>
      </w:tblGrid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Тип элемента</w:t>
            </w:r>
          </w:p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Наименование идентификационного элемента объектов адресации (номерная часть адреса)</w:t>
            </w:r>
          </w:p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 xml:space="preserve">10 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24:35:0030104:317</w:t>
            </w:r>
          </w:p>
        </w:tc>
      </w:tr>
    </w:tbl>
    <w:p w:rsidR="006934B5" w:rsidRPr="006934B5" w:rsidRDefault="006934B5" w:rsidP="006934B5">
      <w:pPr>
        <w:ind w:firstLine="708"/>
        <w:jc w:val="both"/>
        <w:rPr>
          <w:color w:val="000000"/>
        </w:rPr>
      </w:pPr>
      <w:r w:rsidRPr="006934B5">
        <w:rPr>
          <w:color w:val="000000"/>
        </w:rPr>
        <w:t>Уточненные реквизиты адреса, необходимые для внесения изменений в Государственный адресный реестр: </w:t>
      </w:r>
    </w:p>
    <w:p w:rsidR="006934B5" w:rsidRPr="006934B5" w:rsidRDefault="006934B5" w:rsidP="006934B5">
      <w:pPr>
        <w:jc w:val="both"/>
        <w:rPr>
          <w:color w:val="000000"/>
        </w:rPr>
      </w:pPr>
      <w:r w:rsidRPr="006934B5">
        <w:t>Российская Федерация, Красноярский край, Сухобузимский муниципальный район, Сельское поселение Шилинский сельсовет, село Шила, ул. Кооперативная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4"/>
        <w:gridCol w:w="7392"/>
      </w:tblGrid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Тип элемента</w:t>
            </w:r>
          </w:p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Наименование идентификационного элемента объектов адресации (номерная часть адреса)</w:t>
            </w:r>
          </w:p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10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24:35:0030104:669</w:t>
            </w:r>
          </w:p>
        </w:tc>
      </w:tr>
    </w:tbl>
    <w:p w:rsidR="006934B5" w:rsidRPr="006934B5" w:rsidRDefault="006934B5" w:rsidP="006934B5">
      <w:pPr>
        <w:jc w:val="both"/>
        <w:rPr>
          <w:color w:val="000000"/>
        </w:rPr>
      </w:pPr>
      <w:r w:rsidRPr="006934B5">
        <w:rPr>
          <w:color w:val="000000"/>
        </w:rPr>
        <w:t>1.2. Уточняемые реквизиты адреса, содержащиеся в Государственном адресном реестре:</w:t>
      </w:r>
    </w:p>
    <w:p w:rsidR="006934B5" w:rsidRPr="006934B5" w:rsidRDefault="006934B5" w:rsidP="006934B5">
      <w:pPr>
        <w:jc w:val="both"/>
        <w:rPr>
          <w:color w:val="000000"/>
        </w:rPr>
      </w:pPr>
      <w:r w:rsidRPr="006934B5">
        <w:t>Российская Федерация, Красноярский край, Сухобузимский муниципальный район, Сельское поселение Шилинский сельсовет, село Шила, ул.60 лет Октября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4"/>
        <w:gridCol w:w="7392"/>
      </w:tblGrid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Тип элемента</w:t>
            </w:r>
          </w:p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lastRenderedPageBreak/>
              <w:t>(как есть в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lastRenderedPageBreak/>
              <w:t xml:space="preserve">Наименование идентификационного элемента объектов адресации </w:t>
            </w:r>
            <w:r w:rsidRPr="006934B5">
              <w:rPr>
                <w:color w:val="000000"/>
              </w:rPr>
              <w:lastRenderedPageBreak/>
              <w:t>(номерная часть адреса)</w:t>
            </w:r>
          </w:p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 xml:space="preserve">2/2 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24:35:0490108:10</w:t>
            </w:r>
          </w:p>
        </w:tc>
      </w:tr>
    </w:tbl>
    <w:p w:rsidR="006934B5" w:rsidRPr="006934B5" w:rsidRDefault="006934B5" w:rsidP="006934B5">
      <w:pPr>
        <w:ind w:firstLine="708"/>
        <w:jc w:val="both"/>
        <w:rPr>
          <w:color w:val="000000"/>
        </w:rPr>
      </w:pPr>
      <w:r w:rsidRPr="006934B5">
        <w:rPr>
          <w:color w:val="000000"/>
        </w:rPr>
        <w:t>Уточненные реквизиты адреса, необходимые для внесения изменений в Государственный адресный реестр: </w:t>
      </w:r>
    </w:p>
    <w:p w:rsidR="006934B5" w:rsidRPr="006934B5" w:rsidRDefault="006934B5" w:rsidP="006934B5">
      <w:pPr>
        <w:jc w:val="both"/>
        <w:rPr>
          <w:color w:val="000000"/>
        </w:rPr>
      </w:pPr>
      <w:r w:rsidRPr="006934B5">
        <w:t>Российская Федерация, Красноярский край, Сухобузимский муниципальный район, Сельское поселение Шилинский сельсовет, село Шила, ул. 60 лет Октября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4"/>
        <w:gridCol w:w="7392"/>
      </w:tblGrid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Тип элемента</w:t>
            </w:r>
          </w:p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Наименование идентификационного элемента объектов адресации (номерная часть адреса)</w:t>
            </w:r>
          </w:p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2/2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24:35:0490108:294</w:t>
            </w:r>
          </w:p>
        </w:tc>
      </w:tr>
    </w:tbl>
    <w:p w:rsidR="006934B5" w:rsidRPr="006934B5" w:rsidRDefault="006934B5" w:rsidP="006934B5">
      <w:pPr>
        <w:jc w:val="both"/>
        <w:rPr>
          <w:color w:val="000000"/>
        </w:rPr>
      </w:pPr>
      <w:r w:rsidRPr="006934B5">
        <w:rPr>
          <w:color w:val="000000"/>
        </w:rPr>
        <w:t>1.3. Уточняемые реквизиты адреса, содержащиеся в Государственном адресном реестре:</w:t>
      </w:r>
    </w:p>
    <w:p w:rsidR="006934B5" w:rsidRPr="006934B5" w:rsidRDefault="006934B5" w:rsidP="006934B5">
      <w:pPr>
        <w:jc w:val="both"/>
        <w:rPr>
          <w:color w:val="000000"/>
        </w:rPr>
      </w:pPr>
      <w:r w:rsidRPr="006934B5">
        <w:t>Российская Федерация, Красноярский край, Сухобузимский муниципальный район, Сельское поселение Шилинский сельсовет, село Шила, ул.Ленина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4"/>
        <w:gridCol w:w="7392"/>
      </w:tblGrid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Тип элемента</w:t>
            </w:r>
          </w:p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Наименование идентификационного элемента объектов адресации (номерная часть адреса)</w:t>
            </w:r>
          </w:p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 xml:space="preserve">6а 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24:35:0490111:68</w:t>
            </w:r>
          </w:p>
        </w:tc>
      </w:tr>
    </w:tbl>
    <w:p w:rsidR="006934B5" w:rsidRPr="006934B5" w:rsidRDefault="006934B5" w:rsidP="006934B5">
      <w:pPr>
        <w:ind w:firstLine="708"/>
        <w:jc w:val="both"/>
        <w:rPr>
          <w:color w:val="000000"/>
        </w:rPr>
      </w:pPr>
      <w:r w:rsidRPr="006934B5">
        <w:rPr>
          <w:color w:val="000000"/>
        </w:rPr>
        <w:t>Уточненные реквизиты адреса, необходимые для внесения изменений в Государственный адресный реестр: </w:t>
      </w:r>
    </w:p>
    <w:p w:rsidR="006934B5" w:rsidRPr="006934B5" w:rsidRDefault="006934B5" w:rsidP="006934B5">
      <w:pPr>
        <w:jc w:val="both"/>
        <w:rPr>
          <w:color w:val="000000"/>
        </w:rPr>
      </w:pPr>
      <w:r w:rsidRPr="006934B5">
        <w:t>Российская Федерация, Красноярский край, Сухобузимский муниципальный район, Сельское поселение Шилинский сельсовет, село Шила, ул. 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4"/>
        <w:gridCol w:w="7392"/>
      </w:tblGrid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Тип элемента</w:t>
            </w:r>
          </w:p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Наименование идентификационного элемента объектов адресации (номерная часть адреса)</w:t>
            </w:r>
          </w:p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6а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24:35:0490111:431</w:t>
            </w:r>
          </w:p>
        </w:tc>
      </w:tr>
    </w:tbl>
    <w:p w:rsidR="006934B5" w:rsidRPr="006934B5" w:rsidRDefault="006934B5" w:rsidP="006934B5">
      <w:pPr>
        <w:jc w:val="both"/>
        <w:rPr>
          <w:color w:val="000000"/>
        </w:rPr>
      </w:pPr>
      <w:r w:rsidRPr="006934B5">
        <w:rPr>
          <w:color w:val="000000"/>
        </w:rPr>
        <w:t>1.4. Уточняемые реквизиты адреса, содержащиеся в Государственном адресном реестре:</w:t>
      </w:r>
    </w:p>
    <w:p w:rsidR="006934B5" w:rsidRPr="006934B5" w:rsidRDefault="006934B5" w:rsidP="006934B5">
      <w:pPr>
        <w:jc w:val="both"/>
        <w:rPr>
          <w:color w:val="000000"/>
        </w:rPr>
      </w:pPr>
      <w:r w:rsidRPr="006934B5">
        <w:t>Российская Федерация, Красноярский край, Сухобузимский муниципальный район, Сельское поселение Шилинский сельсовет, село Шила, ул.Дорожная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4"/>
        <w:gridCol w:w="7392"/>
      </w:tblGrid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Тип элемента</w:t>
            </w:r>
          </w:p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Наименование идентификационного элемента объектов адресации (номерная часть адреса)</w:t>
            </w:r>
          </w:p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 xml:space="preserve">13/1 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24:35:0490120:158</w:t>
            </w:r>
          </w:p>
        </w:tc>
      </w:tr>
    </w:tbl>
    <w:p w:rsidR="006934B5" w:rsidRPr="006934B5" w:rsidRDefault="006934B5" w:rsidP="006934B5">
      <w:pPr>
        <w:ind w:firstLine="708"/>
        <w:jc w:val="both"/>
        <w:rPr>
          <w:color w:val="000000"/>
        </w:rPr>
      </w:pPr>
      <w:r w:rsidRPr="006934B5">
        <w:rPr>
          <w:color w:val="000000"/>
        </w:rPr>
        <w:t>Уточненные реквизиты адреса, необходимые для внесения изменений в Государственный адресный реестр: </w:t>
      </w:r>
    </w:p>
    <w:p w:rsidR="006934B5" w:rsidRPr="006934B5" w:rsidRDefault="006934B5" w:rsidP="006934B5">
      <w:pPr>
        <w:jc w:val="both"/>
        <w:rPr>
          <w:color w:val="000000"/>
        </w:rPr>
      </w:pPr>
      <w:r w:rsidRPr="006934B5">
        <w:t>Российская Федерация, Красноярский край, Сухобузимский муниципальный район, Сельское поселение Шилинский сельсовет, село Шила, ул. Дорожная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4"/>
        <w:gridCol w:w="7392"/>
      </w:tblGrid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Тип элемента</w:t>
            </w:r>
          </w:p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Наименование идентификационного элемента объектов адресации (номерная часть адреса)</w:t>
            </w:r>
          </w:p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13/1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24:35:0490120:445</w:t>
            </w:r>
          </w:p>
        </w:tc>
      </w:tr>
    </w:tbl>
    <w:p w:rsidR="006934B5" w:rsidRPr="006934B5" w:rsidRDefault="006934B5" w:rsidP="006934B5">
      <w:pPr>
        <w:jc w:val="both"/>
        <w:rPr>
          <w:color w:val="000000"/>
        </w:rPr>
      </w:pPr>
      <w:r w:rsidRPr="006934B5">
        <w:rPr>
          <w:color w:val="000000"/>
        </w:rPr>
        <w:t>1.5. Уточняемые реквизиты адреса, содержащиеся в Государственном адресном реестре:</w:t>
      </w:r>
    </w:p>
    <w:p w:rsidR="006934B5" w:rsidRPr="006934B5" w:rsidRDefault="006934B5" w:rsidP="006934B5">
      <w:pPr>
        <w:jc w:val="both"/>
        <w:rPr>
          <w:color w:val="000000"/>
        </w:rPr>
      </w:pPr>
      <w:r w:rsidRPr="006934B5">
        <w:t>Российская Федерация, Красноярский край, Сухобузимский муниципальный район, Сельское поселение Шилинский сельсовет, деревня Ленинка, улица Лесная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4"/>
        <w:gridCol w:w="7392"/>
      </w:tblGrid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lastRenderedPageBreak/>
              <w:t>Тип элемента</w:t>
            </w:r>
          </w:p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Наименование идентификационного элемента объектов адресации (номерная часть адреса)</w:t>
            </w:r>
          </w:p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 xml:space="preserve">6 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24:35:0490202:80</w:t>
            </w:r>
          </w:p>
        </w:tc>
      </w:tr>
    </w:tbl>
    <w:p w:rsidR="006934B5" w:rsidRPr="006934B5" w:rsidRDefault="006934B5" w:rsidP="006934B5">
      <w:pPr>
        <w:ind w:firstLine="708"/>
        <w:jc w:val="both"/>
        <w:rPr>
          <w:color w:val="000000"/>
        </w:rPr>
      </w:pPr>
      <w:r w:rsidRPr="006934B5">
        <w:rPr>
          <w:color w:val="000000"/>
        </w:rPr>
        <w:t>Уточненные реквизиты адреса, необходимые для внесения изменений в Государственный адресный реестр: </w:t>
      </w:r>
    </w:p>
    <w:p w:rsidR="006934B5" w:rsidRPr="006934B5" w:rsidRDefault="006934B5" w:rsidP="006934B5">
      <w:pPr>
        <w:jc w:val="both"/>
        <w:rPr>
          <w:color w:val="000000"/>
        </w:rPr>
      </w:pPr>
      <w:r w:rsidRPr="006934B5">
        <w:t>Российская Федерация, Красноярский край, Сухобузимский муниципальный район, Сельское поселение Шилинский сельсовет, деревня Ленинка, улица Лесная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4"/>
        <w:gridCol w:w="7392"/>
      </w:tblGrid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Тип элемента</w:t>
            </w:r>
          </w:p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Наименование идентификационного элемента объектов адресации (номерная часть адреса)</w:t>
            </w:r>
          </w:p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6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24:35:0490202:230</w:t>
            </w:r>
          </w:p>
        </w:tc>
      </w:tr>
    </w:tbl>
    <w:p w:rsidR="006934B5" w:rsidRPr="006934B5" w:rsidRDefault="006934B5" w:rsidP="006934B5">
      <w:pPr>
        <w:jc w:val="both"/>
        <w:rPr>
          <w:color w:val="000000"/>
        </w:rPr>
      </w:pPr>
      <w:r w:rsidRPr="006934B5">
        <w:rPr>
          <w:color w:val="000000"/>
        </w:rPr>
        <w:t>1.6. Уточняемые реквизиты адреса, содержащиеся в Государственном адресном реестре:</w:t>
      </w:r>
    </w:p>
    <w:p w:rsidR="006934B5" w:rsidRPr="006934B5" w:rsidRDefault="006934B5" w:rsidP="006934B5">
      <w:pPr>
        <w:jc w:val="both"/>
        <w:rPr>
          <w:color w:val="000000"/>
        </w:rPr>
      </w:pPr>
      <w:r w:rsidRPr="006934B5">
        <w:t>Российская Федерация, Красноярский край, Сухобузимский муниципальный район, Сельское поселение Шилинский сельсовет, село Шила, улица Горького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4"/>
        <w:gridCol w:w="7392"/>
      </w:tblGrid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Тип элемента</w:t>
            </w:r>
          </w:p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Наименование идентификационного элемента объектов адресации (номерная часть адреса)</w:t>
            </w:r>
          </w:p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52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24:35:0490107:85</w:t>
            </w:r>
          </w:p>
        </w:tc>
      </w:tr>
    </w:tbl>
    <w:p w:rsidR="006934B5" w:rsidRPr="006934B5" w:rsidRDefault="006934B5" w:rsidP="006934B5">
      <w:pPr>
        <w:ind w:firstLine="708"/>
        <w:jc w:val="both"/>
        <w:rPr>
          <w:color w:val="000000"/>
        </w:rPr>
      </w:pPr>
      <w:r w:rsidRPr="006934B5">
        <w:rPr>
          <w:color w:val="000000"/>
        </w:rPr>
        <w:t>Уточненные реквизиты адреса, необходимые для внесения изменений в Государственный адресный реестр: </w:t>
      </w:r>
    </w:p>
    <w:p w:rsidR="006934B5" w:rsidRPr="006934B5" w:rsidRDefault="006934B5" w:rsidP="006934B5">
      <w:pPr>
        <w:jc w:val="both"/>
        <w:rPr>
          <w:color w:val="000000"/>
        </w:rPr>
      </w:pPr>
      <w:r w:rsidRPr="006934B5">
        <w:t>Российская Федерация, Красноярский край, Сухобузимский муниципальный район, Сельское поселение Шилинский сельсовет, село Шила, улица Горького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4"/>
        <w:gridCol w:w="7392"/>
      </w:tblGrid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Тип элемента</w:t>
            </w:r>
          </w:p>
          <w:p w:rsidR="006934B5" w:rsidRPr="006934B5" w:rsidRDefault="006934B5" w:rsidP="006934B5">
            <w:pPr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Наименование идентификационного элемента объектов адресации (номерная часть адреса)</w:t>
            </w:r>
          </w:p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(как есть в ГАР)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52</w:t>
            </w:r>
          </w:p>
        </w:tc>
      </w:tr>
      <w:tr w:rsidR="006934B5" w:rsidRPr="006934B5" w:rsidTr="00466181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B5" w:rsidRPr="006934B5" w:rsidRDefault="006934B5" w:rsidP="006934B5">
            <w:pPr>
              <w:jc w:val="center"/>
              <w:rPr>
                <w:color w:val="000000"/>
              </w:rPr>
            </w:pPr>
            <w:r w:rsidRPr="006934B5">
              <w:rPr>
                <w:color w:val="000000"/>
              </w:rPr>
              <w:t>24:35:0490107:297</w:t>
            </w:r>
          </w:p>
        </w:tc>
      </w:tr>
    </w:tbl>
    <w:p w:rsidR="006934B5" w:rsidRPr="006934B5" w:rsidRDefault="006934B5" w:rsidP="006934B5">
      <w:pPr>
        <w:tabs>
          <w:tab w:val="num" w:pos="0"/>
          <w:tab w:val="num" w:pos="825"/>
        </w:tabs>
        <w:autoSpaceDE w:val="0"/>
        <w:autoSpaceDN w:val="0"/>
        <w:adjustRightInd w:val="0"/>
        <w:ind w:firstLine="709"/>
        <w:jc w:val="both"/>
      </w:pPr>
      <w:r w:rsidRPr="006934B5">
        <w:t xml:space="preserve">2. Настоящее </w:t>
      </w:r>
      <w:r w:rsidRPr="006934B5">
        <w:rPr>
          <w:bCs/>
          <w:iCs/>
        </w:rPr>
        <w:t>Постановление вступает в силу со дня подписания и подлежит опубликованию в периодическом печатном издании «Вестник органов местного самоуправления Шилинского сельсовета».</w:t>
      </w:r>
    </w:p>
    <w:p w:rsidR="006934B5" w:rsidRPr="006934B5" w:rsidRDefault="006934B5" w:rsidP="006934B5">
      <w:pPr>
        <w:rPr>
          <w:rStyle w:val="grame"/>
        </w:rPr>
      </w:pPr>
    </w:p>
    <w:p w:rsidR="006934B5" w:rsidRPr="006934B5" w:rsidRDefault="006934B5" w:rsidP="006934B5">
      <w:r w:rsidRPr="006934B5">
        <w:rPr>
          <w:rStyle w:val="grame"/>
        </w:rPr>
        <w:t xml:space="preserve">Глава Шилинского сельсовета                                                       Е.М.Шпирук  </w:t>
      </w:r>
    </w:p>
    <w:p w:rsidR="00C75223" w:rsidRPr="00B86F1A" w:rsidRDefault="00C75223" w:rsidP="00C75223">
      <w:pPr>
        <w:jc w:val="center"/>
      </w:pPr>
      <w:r>
        <w:rPr>
          <w:noProof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2898140</wp:posOffset>
            </wp:positionH>
            <wp:positionV relativeFrom="paragraph">
              <wp:posOffset>-140970</wp:posOffset>
            </wp:positionV>
            <wp:extent cx="521335" cy="62039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-32" t="-26" r="-32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20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br w:type="textWrapping" w:clear="all"/>
      </w:r>
      <w:r w:rsidRPr="00B86F1A">
        <w:t>КРАСНОЯРСКИЙ КРАЙ СУХОБУЗИМСКИЙ РАЙОН</w:t>
      </w:r>
    </w:p>
    <w:p w:rsidR="00C75223" w:rsidRPr="00B86F1A" w:rsidRDefault="00C75223" w:rsidP="00C75223">
      <w:pPr>
        <w:jc w:val="center"/>
      </w:pPr>
      <w:r>
        <w:t>ШИЛИНСКИЙ</w:t>
      </w:r>
      <w:r w:rsidRPr="00B86F1A">
        <w:t xml:space="preserve"> СЕЛЬСКИЙ СОВЕТ ДЕПУТАТОВ</w:t>
      </w:r>
    </w:p>
    <w:p w:rsidR="00C75223" w:rsidRDefault="00C75223" w:rsidP="00C75223">
      <w:pPr>
        <w:jc w:val="center"/>
      </w:pPr>
    </w:p>
    <w:p w:rsidR="00C75223" w:rsidRPr="00B86F1A" w:rsidRDefault="00C75223" w:rsidP="00C75223">
      <w:pPr>
        <w:jc w:val="center"/>
      </w:pPr>
      <w:r>
        <w:t xml:space="preserve">      </w:t>
      </w:r>
      <w:r w:rsidRPr="00B86F1A">
        <w:t>РЕШЕНИЕ</w:t>
      </w:r>
    </w:p>
    <w:p w:rsidR="00C75223" w:rsidRPr="00B86F1A" w:rsidRDefault="00C75223" w:rsidP="00C75223">
      <w:pPr>
        <w:jc w:val="center"/>
      </w:pPr>
    </w:p>
    <w:p w:rsidR="00C75223" w:rsidRPr="00B86F1A" w:rsidRDefault="00C75223" w:rsidP="00C75223">
      <w:r>
        <w:t>17 октября</w:t>
      </w:r>
      <w:r w:rsidRPr="00B86F1A">
        <w:t xml:space="preserve"> 2024г.                          </w:t>
      </w:r>
      <w:r>
        <w:t xml:space="preserve">                с.Шила</w:t>
      </w:r>
      <w:r w:rsidRPr="00B86F1A">
        <w:t xml:space="preserve">                             </w:t>
      </w:r>
      <w:r>
        <w:t xml:space="preserve"> </w:t>
      </w:r>
      <w:r w:rsidRPr="00B86F1A">
        <w:t xml:space="preserve">   № </w:t>
      </w:r>
      <w:r>
        <w:t>6-46-1</w:t>
      </w:r>
    </w:p>
    <w:p w:rsidR="00C75223" w:rsidRPr="000A68F7" w:rsidRDefault="00C75223" w:rsidP="00C75223">
      <w:pPr>
        <w:spacing w:line="336" w:lineRule="atLeast"/>
        <w:ind w:firstLine="567"/>
        <w:jc w:val="center"/>
        <w:rPr>
          <w:rFonts w:ascii="Arial" w:hAnsi="Arial" w:cs="Arial"/>
          <w:color w:val="000000"/>
          <w:sz w:val="32"/>
          <w:szCs w:val="32"/>
        </w:rPr>
      </w:pPr>
      <w:r w:rsidRPr="000A68F7"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C75223" w:rsidRPr="000A68F7" w:rsidRDefault="00C75223" w:rsidP="00C75223">
      <w:pPr>
        <w:shd w:val="clear" w:color="auto" w:fill="FFFFFF"/>
        <w:rPr>
          <w:bCs/>
          <w:color w:val="000000"/>
        </w:rPr>
      </w:pPr>
      <w:r w:rsidRPr="000A68F7">
        <w:rPr>
          <w:bCs/>
          <w:color w:val="000000"/>
        </w:rPr>
        <w:t xml:space="preserve">Об утверждении Положения о </w:t>
      </w:r>
    </w:p>
    <w:p w:rsidR="00C75223" w:rsidRPr="000A68F7" w:rsidRDefault="00C75223" w:rsidP="00C75223">
      <w:pPr>
        <w:shd w:val="clear" w:color="auto" w:fill="FFFFFF"/>
        <w:rPr>
          <w:bCs/>
          <w:color w:val="000000"/>
        </w:rPr>
      </w:pPr>
      <w:r w:rsidRPr="000A68F7">
        <w:rPr>
          <w:bCs/>
          <w:color w:val="000000"/>
        </w:rPr>
        <w:t xml:space="preserve">порядке добровольного участия </w:t>
      </w:r>
    </w:p>
    <w:p w:rsidR="00C75223" w:rsidRDefault="00C75223" w:rsidP="00C75223">
      <w:pPr>
        <w:shd w:val="clear" w:color="auto" w:fill="FFFFFF"/>
        <w:rPr>
          <w:bCs/>
          <w:color w:val="000000"/>
        </w:rPr>
      </w:pPr>
      <w:r w:rsidRPr="000A68F7">
        <w:rPr>
          <w:bCs/>
          <w:color w:val="000000"/>
        </w:rPr>
        <w:t>и оказания поддержки гражданам</w:t>
      </w:r>
    </w:p>
    <w:p w:rsidR="00C75223" w:rsidRPr="000A68F7" w:rsidRDefault="00C75223" w:rsidP="00C75223">
      <w:pPr>
        <w:shd w:val="clear" w:color="auto" w:fill="FFFFFF"/>
        <w:rPr>
          <w:bCs/>
          <w:color w:val="000000"/>
        </w:rPr>
      </w:pPr>
      <w:r w:rsidRPr="000A68F7">
        <w:rPr>
          <w:bCs/>
          <w:color w:val="000000"/>
        </w:rPr>
        <w:t>и их объединениям, участвующим в</w:t>
      </w:r>
    </w:p>
    <w:p w:rsidR="00C75223" w:rsidRPr="000A68F7" w:rsidRDefault="00C75223" w:rsidP="00C75223">
      <w:pPr>
        <w:shd w:val="clear" w:color="auto" w:fill="FFFFFF"/>
        <w:rPr>
          <w:bCs/>
          <w:color w:val="000000"/>
        </w:rPr>
      </w:pPr>
      <w:r w:rsidRPr="000A68F7">
        <w:rPr>
          <w:bCs/>
          <w:color w:val="000000"/>
        </w:rPr>
        <w:t xml:space="preserve">охране общественного порядка </w:t>
      </w:r>
    </w:p>
    <w:p w:rsidR="00C75223" w:rsidRPr="000A68F7" w:rsidRDefault="00C75223" w:rsidP="00C75223">
      <w:pPr>
        <w:shd w:val="clear" w:color="auto" w:fill="FFFFFF"/>
        <w:rPr>
          <w:color w:val="000000"/>
        </w:rPr>
      </w:pPr>
      <w:r w:rsidRPr="000A68F7">
        <w:rPr>
          <w:bCs/>
          <w:color w:val="000000"/>
        </w:rPr>
        <w:lastRenderedPageBreak/>
        <w:t>на территории </w:t>
      </w:r>
      <w:r>
        <w:rPr>
          <w:bCs/>
          <w:color w:val="000000"/>
        </w:rPr>
        <w:t>Шилинского</w:t>
      </w:r>
      <w:r w:rsidRPr="000A68F7">
        <w:rPr>
          <w:bCs/>
          <w:color w:val="000000"/>
        </w:rPr>
        <w:t> сельсовета</w:t>
      </w:r>
    </w:p>
    <w:p w:rsidR="00C75223" w:rsidRPr="000A68F7" w:rsidRDefault="00C75223" w:rsidP="00C75223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  <w:r w:rsidRPr="000A68F7">
        <w:rPr>
          <w:rFonts w:ascii="Arial" w:hAnsi="Arial" w:cs="Arial"/>
          <w:color w:val="000000"/>
        </w:rPr>
        <w:t> 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В соответствии с Федеральным законом Российской Федерации </w:t>
      </w:r>
      <w:hyperlink r:id="rId14" w:tgtFrame="_blank" w:history="1">
        <w:r w:rsidRPr="000A68F7">
          <w:rPr>
            <w:color w:val="0000FF"/>
          </w:rPr>
          <w:t>от 02.04.2014 № 44-ФЗ</w:t>
        </w:r>
      </w:hyperlink>
      <w:r w:rsidRPr="000A68F7">
        <w:rPr>
          <w:color w:val="000000"/>
        </w:rPr>
        <w:t> «Об участии граждан в охране общественного порядка», пунктом 33 части 1, части 3 статьи 14 Федерального закона Российской Федерации от 06.10.2003 № 131-ФЗ «Об общих принципах организации местного самоуправления в Российской Федерации», руководствуясь</w:t>
      </w:r>
      <w:r>
        <w:rPr>
          <w:color w:val="000000"/>
        </w:rPr>
        <w:t xml:space="preserve"> </w:t>
      </w:r>
      <w:r w:rsidRPr="000A68F7">
        <w:rPr>
          <w:color w:val="000000"/>
        </w:rPr>
        <w:t> </w:t>
      </w:r>
      <w:hyperlink r:id="rId15" w:tgtFrame="_blank" w:history="1">
        <w:r w:rsidRPr="008B389D">
          <w:rPr>
            <w:color w:val="000000"/>
          </w:rPr>
          <w:t>Уставом Шилинского </w:t>
        </w:r>
        <w:r>
          <w:rPr>
            <w:color w:val="000000"/>
          </w:rPr>
          <w:t>с</w:t>
        </w:r>
        <w:r w:rsidRPr="008B389D">
          <w:rPr>
            <w:color w:val="000000"/>
          </w:rPr>
          <w:t>ельсовета</w:t>
        </w:r>
      </w:hyperlink>
      <w:r>
        <w:rPr>
          <w:color w:val="000000"/>
        </w:rPr>
        <w:t xml:space="preserve"> Сухобузимского района </w:t>
      </w:r>
      <w:r w:rsidRPr="000A68F7">
        <w:rPr>
          <w:color w:val="000000"/>
        </w:rPr>
        <w:t>Красноярского </w:t>
      </w:r>
      <w:r>
        <w:rPr>
          <w:color w:val="000000"/>
        </w:rPr>
        <w:t xml:space="preserve"> </w:t>
      </w:r>
      <w:r w:rsidRPr="000A68F7">
        <w:rPr>
          <w:color w:val="000000"/>
        </w:rPr>
        <w:t>края, </w:t>
      </w:r>
      <w:r>
        <w:rPr>
          <w:color w:val="000000"/>
        </w:rPr>
        <w:t xml:space="preserve"> Шилинский </w:t>
      </w:r>
      <w:r w:rsidRPr="000A68F7">
        <w:rPr>
          <w:color w:val="000000"/>
        </w:rPr>
        <w:t>сельский Совет депутатов РЕШИЛ:</w:t>
      </w:r>
    </w:p>
    <w:p w:rsidR="00C75223" w:rsidRPr="000A68F7" w:rsidRDefault="00C75223" w:rsidP="00C75223">
      <w:pPr>
        <w:ind w:firstLine="708"/>
        <w:rPr>
          <w:color w:val="000000"/>
        </w:rPr>
      </w:pPr>
      <w:r w:rsidRPr="000A68F7">
        <w:rPr>
          <w:color w:val="000000"/>
        </w:rPr>
        <w:t>1. Утвердить Положение о порядке добровольного участия и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 </w:t>
      </w:r>
      <w:r>
        <w:rPr>
          <w:bCs/>
          <w:color w:val="000000"/>
        </w:rPr>
        <w:t>Шилинского</w:t>
      </w:r>
      <w:r w:rsidRPr="000A68F7">
        <w:rPr>
          <w:bCs/>
          <w:color w:val="000000"/>
        </w:rPr>
        <w:t> </w:t>
      </w:r>
      <w:r w:rsidRPr="000A68F7">
        <w:rPr>
          <w:color w:val="000000"/>
        </w:rPr>
        <w:t xml:space="preserve"> сельсовета согласно приложению.</w:t>
      </w:r>
    </w:p>
    <w:p w:rsidR="00C75223" w:rsidRPr="000A68F7" w:rsidRDefault="00C75223" w:rsidP="00C75223">
      <w:pPr>
        <w:ind w:firstLine="708"/>
        <w:rPr>
          <w:color w:val="000000"/>
        </w:rPr>
      </w:pPr>
      <w:r w:rsidRPr="000A68F7">
        <w:rPr>
          <w:color w:val="000000"/>
        </w:rPr>
        <w:t>2. Контроль за исполнением настоящего решения возложить на главу </w:t>
      </w:r>
      <w:r>
        <w:rPr>
          <w:color w:val="000000"/>
        </w:rPr>
        <w:t>Шилинского</w:t>
      </w:r>
      <w:r w:rsidRPr="000A68F7">
        <w:rPr>
          <w:color w:val="000000"/>
        </w:rPr>
        <w:t xml:space="preserve"> сельсовета </w:t>
      </w:r>
      <w:r>
        <w:rPr>
          <w:color w:val="000000"/>
        </w:rPr>
        <w:t>Е.М.Шпирука</w:t>
      </w:r>
      <w:r w:rsidRPr="000A68F7">
        <w:rPr>
          <w:color w:val="000000"/>
        </w:rPr>
        <w:t>.</w:t>
      </w:r>
    </w:p>
    <w:p w:rsidR="00C75223" w:rsidRPr="008B389D" w:rsidRDefault="00C75223" w:rsidP="00C75223">
      <w:pPr>
        <w:autoSpaceDE w:val="0"/>
        <w:ind w:firstLine="709"/>
      </w:pPr>
      <w:r w:rsidRPr="000A68F7">
        <w:rPr>
          <w:color w:val="000000"/>
        </w:rPr>
        <w:t>3. </w:t>
      </w:r>
      <w:r w:rsidRPr="00B86F1A">
        <w:t xml:space="preserve">Настоящее решение подлежит официальному опубликованию в </w:t>
      </w:r>
      <w:r>
        <w:t xml:space="preserve">периодическом </w:t>
      </w:r>
      <w:r w:rsidRPr="00B86F1A">
        <w:t xml:space="preserve">печатном издании «Вестник органов местного самоуправления </w:t>
      </w:r>
      <w:r>
        <w:rPr>
          <w:bCs/>
          <w:color w:val="000000"/>
        </w:rPr>
        <w:t>Шилинского</w:t>
      </w:r>
      <w:r w:rsidRPr="000A68F7">
        <w:rPr>
          <w:bCs/>
          <w:color w:val="000000"/>
        </w:rPr>
        <w:t> </w:t>
      </w:r>
      <w:r w:rsidRPr="00B86F1A">
        <w:t xml:space="preserve"> сельсовета» и размещению на официальном сайте администрации в сети Интернет: </w:t>
      </w:r>
      <w:r w:rsidRPr="008B389D">
        <w:t>https://shilinsk.gosuslugi.ru/.</w:t>
      </w:r>
    </w:p>
    <w:p w:rsidR="00C75223" w:rsidRPr="008B389D" w:rsidRDefault="00C75223" w:rsidP="00C75223">
      <w:pPr>
        <w:autoSpaceDE w:val="0"/>
      </w:pPr>
    </w:p>
    <w:p w:rsidR="00C75223" w:rsidRPr="008B389D" w:rsidRDefault="00C75223" w:rsidP="00C75223">
      <w:pPr>
        <w:ind w:firstLine="708"/>
        <w:rPr>
          <w:color w:val="000000"/>
        </w:rPr>
      </w:pPr>
    </w:p>
    <w:p w:rsidR="00C75223" w:rsidRPr="008B389D" w:rsidRDefault="00C75223" w:rsidP="00C75223">
      <w:pPr>
        <w:rPr>
          <w:color w:val="000000"/>
        </w:rPr>
      </w:pPr>
      <w:r w:rsidRPr="008B389D">
        <w:rPr>
          <w:color w:val="000000"/>
        </w:rPr>
        <w:t xml:space="preserve">Председатель Шилинского                                                    Глава сельсовета </w:t>
      </w:r>
    </w:p>
    <w:p w:rsidR="00C75223" w:rsidRPr="008B389D" w:rsidRDefault="00C75223" w:rsidP="00C75223">
      <w:pPr>
        <w:rPr>
          <w:color w:val="000000"/>
        </w:rPr>
      </w:pPr>
      <w:r w:rsidRPr="008B389D">
        <w:rPr>
          <w:color w:val="000000"/>
        </w:rPr>
        <w:t xml:space="preserve">сельского Совета депутатов                      </w:t>
      </w:r>
    </w:p>
    <w:p w:rsidR="00C75223" w:rsidRPr="008B389D" w:rsidRDefault="00C75223" w:rsidP="00C75223">
      <w:pPr>
        <w:ind w:firstLine="708"/>
        <w:rPr>
          <w:color w:val="000000"/>
        </w:rPr>
      </w:pPr>
      <w:r w:rsidRPr="008B389D">
        <w:rPr>
          <w:color w:val="000000"/>
        </w:rPr>
        <w:t xml:space="preserve">                                                                                        </w:t>
      </w:r>
    </w:p>
    <w:p w:rsidR="00C75223" w:rsidRPr="008B389D" w:rsidRDefault="00C75223" w:rsidP="00C75223">
      <w:pPr>
        <w:rPr>
          <w:color w:val="000000"/>
        </w:rPr>
      </w:pPr>
      <w:r w:rsidRPr="008B389D">
        <w:rPr>
          <w:color w:val="000000"/>
        </w:rPr>
        <w:t xml:space="preserve"> _______________ Т.А.Карпова                                            _____________   Е.М. Шпирук                                                                                                                          </w:t>
      </w:r>
    </w:p>
    <w:p w:rsidR="00C75223" w:rsidRPr="008B389D" w:rsidRDefault="00C75223" w:rsidP="00C75223">
      <w:pPr>
        <w:ind w:firstLine="708"/>
        <w:rPr>
          <w:color w:val="000000"/>
        </w:rPr>
      </w:pPr>
    </w:p>
    <w:p w:rsidR="00C75223" w:rsidRPr="00040630" w:rsidRDefault="00C75223" w:rsidP="00C75223">
      <w:pPr>
        <w:tabs>
          <w:tab w:val="left" w:pos="0"/>
        </w:tabs>
        <w:rPr>
          <w:bCs/>
          <w:sz w:val="26"/>
          <w:szCs w:val="26"/>
        </w:rPr>
      </w:pPr>
    </w:p>
    <w:p w:rsidR="00C75223" w:rsidRDefault="00C75223" w:rsidP="00C75223">
      <w:pPr>
        <w:ind w:firstLine="709"/>
      </w:pPr>
    </w:p>
    <w:p w:rsidR="00C75223" w:rsidRDefault="00C75223" w:rsidP="00C75223">
      <w:pPr>
        <w:ind w:firstLine="709"/>
      </w:pPr>
    </w:p>
    <w:p w:rsidR="00C75223" w:rsidRDefault="00C75223" w:rsidP="00C75223">
      <w:pPr>
        <w:ind w:firstLine="709"/>
      </w:pPr>
    </w:p>
    <w:p w:rsidR="00C75223" w:rsidRDefault="00C75223" w:rsidP="00C75223">
      <w:pPr>
        <w:ind w:firstLine="709"/>
      </w:pPr>
    </w:p>
    <w:p w:rsidR="00C75223" w:rsidRDefault="00C75223" w:rsidP="00C75223">
      <w:pPr>
        <w:ind w:firstLine="709"/>
      </w:pPr>
    </w:p>
    <w:p w:rsidR="00C75223" w:rsidRDefault="00C75223" w:rsidP="00C75223">
      <w:pPr>
        <w:ind w:firstLine="709"/>
      </w:pPr>
    </w:p>
    <w:p w:rsidR="00C75223" w:rsidRDefault="00C75223" w:rsidP="00C75223">
      <w:pPr>
        <w:ind w:firstLine="709"/>
      </w:pPr>
    </w:p>
    <w:p w:rsidR="00C75223" w:rsidRDefault="00C75223" w:rsidP="00C75223">
      <w:pPr>
        <w:ind w:firstLine="709"/>
      </w:pPr>
    </w:p>
    <w:p w:rsidR="00C75223" w:rsidRDefault="00C75223" w:rsidP="00C75223">
      <w:pPr>
        <w:ind w:firstLine="709"/>
      </w:pPr>
    </w:p>
    <w:p w:rsidR="00C75223" w:rsidRPr="000A68F7" w:rsidRDefault="00C75223" w:rsidP="00C75223">
      <w:pPr>
        <w:ind w:firstLine="4961"/>
        <w:jc w:val="right"/>
        <w:rPr>
          <w:color w:val="000000"/>
        </w:rPr>
      </w:pPr>
      <w:r w:rsidRPr="000A68F7">
        <w:rPr>
          <w:color w:val="000000"/>
        </w:rPr>
        <w:t>Приложение к</w:t>
      </w:r>
    </w:p>
    <w:p w:rsidR="00C75223" w:rsidRPr="000A68F7" w:rsidRDefault="00C75223" w:rsidP="00C75223">
      <w:pPr>
        <w:ind w:firstLine="4961"/>
        <w:jc w:val="right"/>
        <w:rPr>
          <w:color w:val="000000"/>
        </w:rPr>
      </w:pPr>
      <w:r w:rsidRPr="000A68F7">
        <w:rPr>
          <w:color w:val="000000"/>
        </w:rPr>
        <w:t>Решению </w:t>
      </w:r>
      <w:r>
        <w:rPr>
          <w:color w:val="000000"/>
        </w:rPr>
        <w:t>Шилинского</w:t>
      </w:r>
      <w:r w:rsidRPr="000A68F7">
        <w:rPr>
          <w:color w:val="000000"/>
        </w:rPr>
        <w:t> сельского</w:t>
      </w:r>
      <w:r>
        <w:rPr>
          <w:color w:val="000000"/>
        </w:rPr>
        <w:t xml:space="preserve"> </w:t>
      </w:r>
      <w:r w:rsidRPr="000A68F7">
        <w:rPr>
          <w:color w:val="000000"/>
        </w:rPr>
        <w:t>Совета депутатов от</w:t>
      </w:r>
    </w:p>
    <w:p w:rsidR="00C75223" w:rsidRPr="000A68F7" w:rsidRDefault="00C75223" w:rsidP="00C75223">
      <w:pPr>
        <w:ind w:firstLine="4961"/>
        <w:jc w:val="right"/>
        <w:rPr>
          <w:color w:val="000000"/>
        </w:rPr>
      </w:pPr>
      <w:r>
        <w:rPr>
          <w:color w:val="000000"/>
        </w:rPr>
        <w:t>17.10.2024г. №6-46-1</w:t>
      </w:r>
    </w:p>
    <w:p w:rsidR="00C75223" w:rsidRPr="000A68F7" w:rsidRDefault="00C75223" w:rsidP="00C75223">
      <w:pPr>
        <w:ind w:firstLine="4961"/>
        <w:jc w:val="right"/>
        <w:rPr>
          <w:color w:val="000000"/>
        </w:rPr>
      </w:pPr>
      <w:r w:rsidRPr="000A68F7">
        <w:rPr>
          <w:color w:val="000000"/>
        </w:rPr>
        <w:t> </w:t>
      </w:r>
    </w:p>
    <w:p w:rsidR="00C75223" w:rsidRPr="000A68F7" w:rsidRDefault="00C75223" w:rsidP="00C75223">
      <w:pPr>
        <w:ind w:firstLine="4961"/>
        <w:jc w:val="right"/>
        <w:rPr>
          <w:color w:val="000000"/>
        </w:rPr>
      </w:pPr>
      <w:r w:rsidRPr="000A68F7">
        <w:rPr>
          <w:color w:val="000000"/>
        </w:rPr>
        <w:t> </w:t>
      </w:r>
    </w:p>
    <w:p w:rsidR="00C75223" w:rsidRPr="000A68F7" w:rsidRDefault="00C75223" w:rsidP="00C75223">
      <w:pPr>
        <w:ind w:firstLine="567"/>
        <w:jc w:val="center"/>
        <w:rPr>
          <w:color w:val="000000"/>
        </w:rPr>
      </w:pPr>
      <w:r w:rsidRPr="000A68F7">
        <w:rPr>
          <w:b/>
          <w:bCs/>
          <w:color w:val="000000"/>
        </w:rPr>
        <w:t>ПОЛОЖЕНИЕ</w:t>
      </w:r>
    </w:p>
    <w:p w:rsidR="00C75223" w:rsidRDefault="00C75223" w:rsidP="00C75223">
      <w:pPr>
        <w:ind w:firstLine="567"/>
        <w:jc w:val="center"/>
        <w:rPr>
          <w:b/>
          <w:bCs/>
          <w:color w:val="000000"/>
        </w:rPr>
      </w:pPr>
      <w:r w:rsidRPr="000A68F7">
        <w:rPr>
          <w:b/>
          <w:bCs/>
          <w:color w:val="000000"/>
        </w:rPr>
        <w:t xml:space="preserve">О ПОРЯДКЕ ДОБРОВОЛЬНОГО УЧАСТИЯ И ОКАЗАНИЯ ПОДДЕРЖКИ ГРАЖДАНАМ И ИХ ОБЪЕДИНЕНИЯМ, УЧАСТВУЮЩИМ В ОХРАНЕ ОБЩЕСТВЕННОГО ПОРЯДКА </w:t>
      </w:r>
    </w:p>
    <w:p w:rsidR="00C75223" w:rsidRPr="000A68F7" w:rsidRDefault="00C75223" w:rsidP="00C75223">
      <w:pPr>
        <w:ind w:firstLine="567"/>
        <w:jc w:val="center"/>
        <w:rPr>
          <w:color w:val="000000"/>
        </w:rPr>
      </w:pPr>
      <w:r w:rsidRPr="000A68F7">
        <w:rPr>
          <w:b/>
          <w:bCs/>
          <w:color w:val="000000"/>
        </w:rPr>
        <w:t>НА ТЕРРИТОРИИ </w:t>
      </w:r>
      <w:r>
        <w:rPr>
          <w:b/>
          <w:bCs/>
          <w:color w:val="000000"/>
        </w:rPr>
        <w:t xml:space="preserve">ШИЛИНСКОГО </w:t>
      </w:r>
      <w:r w:rsidRPr="000A68F7">
        <w:rPr>
          <w:b/>
          <w:bCs/>
          <w:color w:val="000000"/>
        </w:rPr>
        <w:t>СЕЛЬСОВЕТА</w:t>
      </w:r>
    </w:p>
    <w:p w:rsidR="00C75223" w:rsidRDefault="00C75223" w:rsidP="00C75223">
      <w:pPr>
        <w:ind w:firstLine="567"/>
        <w:jc w:val="center"/>
        <w:rPr>
          <w:b/>
          <w:bCs/>
          <w:color w:val="000000"/>
        </w:rPr>
      </w:pPr>
    </w:p>
    <w:p w:rsidR="00C75223" w:rsidRPr="000A68F7" w:rsidRDefault="00C75223" w:rsidP="00C75223">
      <w:pPr>
        <w:ind w:firstLine="567"/>
        <w:jc w:val="center"/>
        <w:rPr>
          <w:color w:val="000000"/>
        </w:rPr>
      </w:pPr>
      <w:r w:rsidRPr="000A68F7">
        <w:rPr>
          <w:b/>
          <w:bCs/>
          <w:color w:val="000000"/>
        </w:rPr>
        <w:t> </w:t>
      </w:r>
    </w:p>
    <w:p w:rsidR="00C75223" w:rsidRPr="000A68F7" w:rsidRDefault="00C75223" w:rsidP="00C75223">
      <w:pPr>
        <w:numPr>
          <w:ilvl w:val="0"/>
          <w:numId w:val="25"/>
        </w:numPr>
        <w:ind w:left="1059" w:firstLine="0"/>
        <w:jc w:val="center"/>
        <w:rPr>
          <w:b/>
          <w:bCs/>
          <w:color w:val="000000"/>
        </w:rPr>
      </w:pPr>
      <w:r w:rsidRPr="000A68F7">
        <w:rPr>
          <w:b/>
          <w:bCs/>
          <w:color w:val="000000"/>
        </w:rPr>
        <w:t>Общие положения.</w:t>
      </w:r>
    </w:p>
    <w:p w:rsidR="00C75223" w:rsidRPr="000A68F7" w:rsidRDefault="00C75223" w:rsidP="00C75223">
      <w:pPr>
        <w:ind w:left="709" w:firstLine="567"/>
        <w:rPr>
          <w:color w:val="000000"/>
        </w:rPr>
      </w:pPr>
      <w:r w:rsidRPr="000A68F7">
        <w:rPr>
          <w:color w:val="000000"/>
        </w:rPr>
        <w:t> 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22272F"/>
        </w:rPr>
        <w:t xml:space="preserve">1.1. Настоящее Положение о порядке добровольного участия и оказания поддержки гражданам и их объединениям, участвующим в охране общественного порядка, создания </w:t>
      </w:r>
      <w:r w:rsidRPr="000A68F7">
        <w:rPr>
          <w:color w:val="22272F"/>
        </w:rPr>
        <w:lastRenderedPageBreak/>
        <w:t>условий для деятельности народных дружин на территории </w:t>
      </w:r>
      <w:r>
        <w:rPr>
          <w:bCs/>
          <w:color w:val="000000"/>
        </w:rPr>
        <w:t>Шилинского</w:t>
      </w:r>
      <w:r w:rsidRPr="000A68F7">
        <w:rPr>
          <w:bCs/>
          <w:color w:val="000000"/>
        </w:rPr>
        <w:t> </w:t>
      </w:r>
      <w:r w:rsidRPr="000A68F7">
        <w:rPr>
          <w:color w:val="22272F"/>
        </w:rPr>
        <w:t xml:space="preserve"> сельсовета</w:t>
      </w:r>
      <w:r>
        <w:rPr>
          <w:color w:val="22272F"/>
        </w:rPr>
        <w:t xml:space="preserve"> </w:t>
      </w:r>
      <w:r w:rsidRPr="000A68F7">
        <w:rPr>
          <w:color w:val="22272F"/>
        </w:rPr>
        <w:t>(далее - Положение) вводится в целях создания условий для добровольного участия граждан в охране общественного порядка на территории </w:t>
      </w:r>
      <w:r>
        <w:rPr>
          <w:bCs/>
          <w:color w:val="000000"/>
        </w:rPr>
        <w:t>Шилинского</w:t>
      </w:r>
      <w:r w:rsidRPr="000A68F7">
        <w:rPr>
          <w:bCs/>
          <w:color w:val="000000"/>
        </w:rPr>
        <w:t> </w:t>
      </w:r>
      <w:r w:rsidRPr="000A68F7">
        <w:rPr>
          <w:color w:val="22272F"/>
        </w:rPr>
        <w:t xml:space="preserve"> сельсовета и привлечения максимального количества жителей </w:t>
      </w:r>
      <w:r>
        <w:rPr>
          <w:bCs/>
          <w:color w:val="000000"/>
        </w:rPr>
        <w:t>Шилинского</w:t>
      </w:r>
      <w:r w:rsidRPr="000A68F7">
        <w:rPr>
          <w:bCs/>
          <w:color w:val="000000"/>
        </w:rPr>
        <w:t> </w:t>
      </w:r>
      <w:r w:rsidRPr="000A68F7">
        <w:rPr>
          <w:color w:val="22272F"/>
        </w:rPr>
        <w:t xml:space="preserve"> сельсовета к участию в указанной деятельности в составе народных дружин (далее - народная дружина).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22272F"/>
        </w:rPr>
        <w:t>1.2. Настоящее Положение определяет условия для материально-технического обеспечения деятельности народных дружин, для страхования членов народных дружин от несчастного случая и осуществления материального стимулирования деятельности членов народных дружин.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22272F"/>
        </w:rPr>
        <w:t>1.3. Основные понятия, используемые в настоящем Положении, применяются в тех же значениях, что и в </w:t>
      </w:r>
      <w:r w:rsidRPr="000A68F7">
        <w:rPr>
          <w:color w:val="000000"/>
        </w:rPr>
        <w:t>Федеральном законе </w:t>
      </w:r>
      <w:r w:rsidRPr="000A68F7">
        <w:rPr>
          <w:color w:val="22272F"/>
        </w:rPr>
        <w:t>от 02.04.2014 N 44-ФЗ "Об участии граждан в охране общественного порядка".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1.4.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1.5.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1.6. Основными направлениями деятельности общественных объединений правоохранительной направленности являются: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2) участие в предупреждении и пресечении правонарушений;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3) распространение правовых знаний, разъяснение норм поведения в общественных местах.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1.7. Решения о создании общественных объединений правоохранительной направленности принимаются гражданами на общем собрании по месту жительства, нахождения собственности, работы или учебы с уведомлением органов местного самоуправления муниципального образования.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 xml:space="preserve">1.8. Порядок создания, реорганизации и (или) ликвидации общественных объединений правоохранительной направленности определяется Федеральным законом от </w:t>
      </w:r>
      <w:r>
        <w:rPr>
          <w:color w:val="000000"/>
        </w:rPr>
        <w:t>02.04.2014 №44-ФЗ «Об участии граждан в охране общественного порядка»</w:t>
      </w:r>
      <w:r w:rsidRPr="000A68F7">
        <w:rPr>
          <w:color w:val="000000"/>
        </w:rPr>
        <w:t>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1.9. Не могут быть учредителями или участниками общественного объединения правоохранительной направленности граждане: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1) имеющие неснятую или непогашенную судимость;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2) в отношении которых осуществляется уголовное преследование;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3) ранее осужденные за умышленные преступления;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 </w:t>
      </w:r>
      <w:hyperlink r:id="rId16" w:history="1">
        <w:r w:rsidRPr="000A68F7">
          <w:rPr>
            <w:color w:val="000000"/>
            <w:u w:val="single"/>
          </w:rPr>
          <w:t>законом</w:t>
        </w:r>
      </w:hyperlink>
      <w:r w:rsidRPr="000A68F7">
        <w:rPr>
          <w:color w:val="000000"/>
        </w:rPr>
        <w:t> от 7 августа 2001 года N 115-ФЗ "О противодействии легализации (отмыванию) доходов, полученных преступным путем, и финансированию терроризма" либо в составляемые в рамках реализации полномочий, предусмотренных </w:t>
      </w:r>
      <w:hyperlink r:id="rId17" w:history="1">
        <w:r w:rsidRPr="000A68F7">
          <w:rPr>
            <w:color w:val="000000"/>
            <w:u w:val="single"/>
          </w:rPr>
          <w:t>главой VII</w:t>
        </w:r>
      </w:hyperlink>
      <w:r w:rsidRPr="000A68F7">
        <w:rPr>
          <w:color w:val="000000"/>
        </w:rPr>
        <w:t> 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(в ред. Федерального </w:t>
      </w:r>
      <w:hyperlink r:id="rId18" w:history="1">
        <w:r w:rsidRPr="000A68F7">
          <w:rPr>
            <w:color w:val="000000"/>
            <w:u w:val="single"/>
          </w:rPr>
          <w:t>закона</w:t>
        </w:r>
      </w:hyperlink>
      <w:r w:rsidRPr="000A68F7">
        <w:rPr>
          <w:color w:val="000000"/>
        </w:rPr>
        <w:t> от 28.06.2022 N 219-ФЗ)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6) страдающие психическими расстройствами, больные наркоманией или алкоголизмом;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lastRenderedPageBreak/>
        <w:t>7) признанные недееспособными или ограниченно дееспособными по решению суда, вступившему в законную силу;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8) имеющие гражданство (подданство) иностранного государства.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 xml:space="preserve">1.10.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</w:t>
      </w:r>
      <w:r>
        <w:rPr>
          <w:color w:val="000000"/>
        </w:rPr>
        <w:t xml:space="preserve">ОП </w:t>
      </w:r>
      <w:r w:rsidRPr="000A68F7">
        <w:rPr>
          <w:color w:val="000000"/>
        </w:rPr>
        <w:t>МО МВД России «Емельяновский ».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1.11. Народные дружины могут участвовать в охране общественного порядка только после внесения их в региональный реестр.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1.12. Народные дружины действуют в соответствии с Федеральным законом Российской Федерации от 02.04.2014№44-ФЗ «Об участии граждан в охране общественного порядка», другими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актами Красноярского края, муниципальными нормативными правовыми актами, а также Уставом народной дружины.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1.13. Порядок создания, реорганизации и (или) ликвидации общественных объединений правоохранительной направленности, народных дружин определяется Федеральным законом от 19 мая 1995 года №82-ФЗ «Об общественных объединениях» с учетом положений Федерального закона от 02.04.2014 №44-ФЗ «Об участии граждан в охране общественного порядка».</w:t>
      </w:r>
    </w:p>
    <w:p w:rsidR="00C75223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 </w:t>
      </w:r>
    </w:p>
    <w:p w:rsidR="00C75223" w:rsidRPr="000A68F7" w:rsidRDefault="00C75223" w:rsidP="00C75223">
      <w:pPr>
        <w:ind w:firstLine="709"/>
        <w:rPr>
          <w:color w:val="000000"/>
        </w:rPr>
      </w:pPr>
    </w:p>
    <w:p w:rsidR="00C75223" w:rsidRPr="000A68F7" w:rsidRDefault="00C75223" w:rsidP="00C75223">
      <w:pPr>
        <w:ind w:firstLine="709"/>
        <w:jc w:val="center"/>
        <w:rPr>
          <w:color w:val="000000"/>
        </w:rPr>
      </w:pPr>
      <w:r w:rsidRPr="000A68F7">
        <w:rPr>
          <w:b/>
          <w:bCs/>
          <w:color w:val="000000"/>
        </w:rPr>
        <w:t>2. Основные направления деятельности народных дружин.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 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2.1. Народные дружины решают стоящие перед ними задачи во взаимодействии с органами государственной власти Красноярского края, администрацией </w:t>
      </w:r>
      <w:r>
        <w:rPr>
          <w:bCs/>
          <w:color w:val="000000"/>
        </w:rPr>
        <w:t>Шилинского</w:t>
      </w:r>
      <w:r w:rsidRPr="000A68F7">
        <w:rPr>
          <w:bCs/>
          <w:color w:val="000000"/>
        </w:rPr>
        <w:t> </w:t>
      </w:r>
      <w:r w:rsidRPr="000A68F7">
        <w:rPr>
          <w:color w:val="000000"/>
        </w:rPr>
        <w:t xml:space="preserve"> сельсовета , МО МВД России «Емельяновский »</w:t>
      </w:r>
      <w:r w:rsidRPr="000A68F7">
        <w:rPr>
          <w:color w:val="000000"/>
          <w:spacing w:val="11"/>
        </w:rPr>
        <w:t> и иными правоохранительными органами.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2.2. Основными направлениями деятельности народных дружин являются: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2) участие в предупреждении и пресечении правонарушений на территории по месту создания народной дружины;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3) участие в охране общественного порядка в случаях возникновения чрезвычайных ситуаций;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4) распространение правовых знаний, разъяснение норм поведения в общественных местах.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 </w:t>
      </w:r>
    </w:p>
    <w:p w:rsidR="00C75223" w:rsidRPr="000A68F7" w:rsidRDefault="00C75223" w:rsidP="00C75223">
      <w:pPr>
        <w:ind w:firstLine="709"/>
        <w:jc w:val="center"/>
        <w:rPr>
          <w:color w:val="000000"/>
        </w:rPr>
      </w:pPr>
      <w:r w:rsidRPr="000A68F7">
        <w:rPr>
          <w:b/>
          <w:bCs/>
          <w:color w:val="000000"/>
        </w:rPr>
        <w:t>3. Организационные основы деятельности народной дружины.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 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3.1. Руководство деятельностью народных дружин осуществляют командиры народных дружин, избранные членами народных дружин по согласованию с администрацией </w:t>
      </w:r>
      <w:r>
        <w:rPr>
          <w:bCs/>
          <w:color w:val="000000"/>
        </w:rPr>
        <w:t>Шилинского</w:t>
      </w:r>
      <w:r w:rsidRPr="000A68F7">
        <w:rPr>
          <w:bCs/>
          <w:color w:val="000000"/>
        </w:rPr>
        <w:t> </w:t>
      </w:r>
      <w:r w:rsidRPr="000A68F7">
        <w:rPr>
          <w:color w:val="000000"/>
        </w:rPr>
        <w:t xml:space="preserve"> сельсовета и МО МВД России «Емельяновский».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3.2. В целях взаимодействия и координации деятельности народных дружин администрацией </w:t>
      </w:r>
      <w:r>
        <w:rPr>
          <w:bCs/>
          <w:color w:val="000000"/>
        </w:rPr>
        <w:t>Шилинского</w:t>
      </w:r>
      <w:r w:rsidRPr="000A68F7">
        <w:rPr>
          <w:bCs/>
          <w:color w:val="000000"/>
        </w:rPr>
        <w:t> </w:t>
      </w:r>
      <w:r w:rsidRPr="000A68F7">
        <w:rPr>
          <w:color w:val="000000"/>
        </w:rPr>
        <w:t xml:space="preserve"> сельсовета может создаваться координирующий орган (штаб) для решения вопросов в сфере охраны общественного порядка.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 </w:t>
      </w:r>
    </w:p>
    <w:p w:rsidR="00C75223" w:rsidRPr="000A68F7" w:rsidRDefault="00C75223" w:rsidP="00C75223">
      <w:pPr>
        <w:ind w:firstLine="709"/>
        <w:jc w:val="center"/>
        <w:rPr>
          <w:color w:val="000000"/>
        </w:rPr>
      </w:pPr>
      <w:r w:rsidRPr="000A68F7">
        <w:rPr>
          <w:b/>
          <w:bCs/>
          <w:color w:val="000000"/>
        </w:rPr>
        <w:t>4. Деятельность народной дружины. Права и обязанности членов народной дружины.</w:t>
      </w:r>
    </w:p>
    <w:p w:rsidR="00C75223" w:rsidRPr="000A68F7" w:rsidRDefault="00C75223" w:rsidP="00C75223">
      <w:pPr>
        <w:ind w:firstLine="709"/>
        <w:jc w:val="center"/>
        <w:rPr>
          <w:color w:val="000000"/>
        </w:rPr>
      </w:pPr>
      <w:r w:rsidRPr="000A68F7">
        <w:rPr>
          <w:b/>
          <w:bCs/>
          <w:color w:val="000000"/>
        </w:rPr>
        <w:t> 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4.1.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lastRenderedPageBreak/>
        <w:t>4.2. В народные дружины не могут быть приняты граждане: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1) имеющие неснятую или непогашенную судимость;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2) в отношении которых осуществляется уголовное преследование;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3) ранее осужденные за умышленные преступления;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№115-ФЗ «О противодействии легализации (отмыванию) доходов, полученных преступным путем, и финансированию терроризма»,</w:t>
      </w:r>
      <w:r w:rsidRPr="000A68F7">
        <w:rPr>
          <w:color w:val="222222"/>
          <w:shd w:val="clear" w:color="auto" w:fill="FFFFFF"/>
        </w:rPr>
        <w:t> либо в составляемые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6) страдающие психическими расстройствами, больные наркоманией или алкоголизмом;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7) признанные недееспособными или ограниченно дееспособными по решению суда, вступившему в законную силу;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умышленные административные правонарушения;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9) имеющие гражданство (подданство) иностранного государства.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4.3. Народные дружинники могут быть исключены из народных дружин в следующих случаях: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1) на основании личного заявления народного дружинника;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2) при наступлении обстоятельств, указанных в п.4.2. настоящего раздела;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5) в связи с прекращением гражданства Российской Федерации.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4.4. 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4.5. Народные дружинники при участии в охране общественного порядка имеют право: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1) требовать от граждан и должностных лиц прекратить противоправные действия;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3) оказывать содействие полиции при выполнении возложенных на нее Федеральным законом Российской Федерации от 7 февраля 2011 года №3-ФЗ «О полиции» обязанностей в сфере охраны общественного порядка;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4) применять физическую силу в случаях и порядке, предусмотренных настоящим Федеральным законом;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5) осуществлять иные права, предусмотренные Федеральным законом, другими законами.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4.6.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lastRenderedPageBreak/>
        <w:t>4.7. Народные дружинники при участии в охране общественного порядка обязаны: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2) при объявлении сбора народной дружины прибывать к месту сбора в установленном порядке;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3) соблюдать права и законные интересы граждан, общественных объединений, религиозных и иных организаций;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4) принимать меры по предотвращению и пресечению правонарушений;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6) оказывать первую помощь гражданам при несчастных случаях, травмах, отравлениях и других состояниях, и заболеваниях, угрожающих их жизни и здоровью, при наличии соответствующей подготовки и (или) навыков;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4.8.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4.9.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 </w:t>
      </w:r>
      <w:r>
        <w:rPr>
          <w:bCs/>
          <w:color w:val="000000"/>
        </w:rPr>
        <w:t>Шилинского</w:t>
      </w:r>
      <w:r w:rsidRPr="000A68F7">
        <w:rPr>
          <w:bCs/>
          <w:color w:val="000000"/>
        </w:rPr>
        <w:t> </w:t>
      </w:r>
      <w:r w:rsidRPr="000A68F7">
        <w:rPr>
          <w:color w:val="000000"/>
        </w:rPr>
        <w:t xml:space="preserve"> сельсовета, </w:t>
      </w:r>
      <w:r w:rsidRPr="000A68F7">
        <w:rPr>
          <w:color w:val="000000"/>
          <w:spacing w:val="11"/>
        </w:rPr>
        <w:t>МО МВД России «Емельяноский »</w:t>
      </w:r>
      <w:r w:rsidRPr="000A68F7">
        <w:rPr>
          <w:color w:val="000000"/>
        </w:rPr>
        <w:t>, иными правоохранительными органами.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4.10. Порядок взаимодействия народной дружины с органами внутренних дел (полицией) определяется совместным решением народной дружины, администрации </w:t>
      </w:r>
      <w:r>
        <w:rPr>
          <w:bCs/>
          <w:color w:val="000000"/>
        </w:rPr>
        <w:t>Шилинского</w:t>
      </w:r>
      <w:r w:rsidRPr="000A68F7">
        <w:rPr>
          <w:bCs/>
          <w:color w:val="000000"/>
        </w:rPr>
        <w:t> </w:t>
      </w:r>
      <w:r w:rsidRPr="000A68F7">
        <w:rPr>
          <w:color w:val="000000"/>
        </w:rPr>
        <w:t xml:space="preserve"> сельсовета, </w:t>
      </w:r>
      <w:r w:rsidRPr="000A68F7">
        <w:rPr>
          <w:color w:val="000000"/>
          <w:spacing w:val="11"/>
        </w:rPr>
        <w:t>МО МВД России « Емельяновский»</w:t>
      </w:r>
      <w:r w:rsidRPr="000A68F7">
        <w:rPr>
          <w:color w:val="000000"/>
        </w:rPr>
        <w:t> и иными правоохранительными органами.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 </w:t>
      </w:r>
    </w:p>
    <w:p w:rsidR="00C75223" w:rsidRPr="000A68F7" w:rsidRDefault="00C75223" w:rsidP="00C75223">
      <w:pPr>
        <w:ind w:firstLine="709"/>
        <w:jc w:val="center"/>
        <w:rPr>
          <w:color w:val="000000"/>
        </w:rPr>
      </w:pPr>
      <w:r w:rsidRPr="000A68F7">
        <w:rPr>
          <w:b/>
          <w:bCs/>
          <w:color w:val="000000"/>
        </w:rPr>
        <w:t>5. Ответственность народных дружинников.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 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5.1.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5.2.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 </w:t>
      </w:r>
    </w:p>
    <w:p w:rsidR="00C75223" w:rsidRPr="000A68F7" w:rsidRDefault="00C75223" w:rsidP="00C75223">
      <w:pPr>
        <w:ind w:firstLine="709"/>
        <w:jc w:val="center"/>
        <w:rPr>
          <w:color w:val="000000"/>
        </w:rPr>
      </w:pPr>
      <w:r w:rsidRPr="000A68F7">
        <w:rPr>
          <w:b/>
          <w:bCs/>
          <w:color w:val="000000"/>
        </w:rPr>
        <w:t>6. Материальное стимулирование и поощрение народных дружинников и внештатных сотрудников полиции.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 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6.1. Администрация </w:t>
      </w:r>
      <w:r>
        <w:rPr>
          <w:bCs/>
          <w:color w:val="000000"/>
        </w:rPr>
        <w:t>Шилинского</w:t>
      </w:r>
      <w:r w:rsidRPr="000A68F7">
        <w:rPr>
          <w:bCs/>
          <w:color w:val="000000"/>
        </w:rPr>
        <w:t> </w:t>
      </w:r>
      <w:r w:rsidRPr="000A68F7">
        <w:rPr>
          <w:color w:val="000000"/>
        </w:rPr>
        <w:t xml:space="preserve"> сельсовета может осуществлять материальное стимулирование деятельности народных дружинников в пределах средств, предусмотренных на эти цели в местном бюджете.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6.2. За успешное и добросовестное исполнение своих должностных обязанностей для народных дружинников предусматриваются следующие виды поощрений: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- объявление благодарности;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- награждение Почетной грамотой;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- награждение ценным подарком.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6.3. За особые заслуги в деле охраны общественного порядка, предупреждении и пресечении правонарушений, проявленные при этом мужество и героизм, народные дружинники могут быть представлены к награждению в соответствии с законодательством Российской Федерации.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lastRenderedPageBreak/>
        <w:t>6.4. Внештатные сотрудники полиции за активное содействие органам внутренних дел (полиции), оказание помощи полиции в выполнении возложенных на нее обязанностей могут поощряться в порядке, установленном федеральным органом исполнительной власти в сфере внутренних дел.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6.5.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6.6. Органы местного самоуправления могут осуществлять личное страхование народных дружинников на период их участия в проводимых органами внутренних дел (полицией)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 мероприятиях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 </w:t>
      </w:r>
    </w:p>
    <w:p w:rsidR="00C75223" w:rsidRPr="000A68F7" w:rsidRDefault="00C75223" w:rsidP="00C75223">
      <w:pPr>
        <w:ind w:firstLine="709"/>
        <w:jc w:val="center"/>
        <w:rPr>
          <w:color w:val="000000"/>
        </w:rPr>
      </w:pPr>
      <w:r w:rsidRPr="000A68F7">
        <w:rPr>
          <w:b/>
          <w:bCs/>
          <w:color w:val="000000"/>
        </w:rPr>
        <w:t>7. Финансирование и организационное обеспечение деятельности народных дружин.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 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7.1.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C75223" w:rsidRPr="000A68F7" w:rsidRDefault="00C75223" w:rsidP="00C75223">
      <w:pPr>
        <w:ind w:firstLine="709"/>
        <w:rPr>
          <w:color w:val="000000"/>
        </w:rPr>
      </w:pPr>
      <w:r w:rsidRPr="000A68F7">
        <w:rPr>
          <w:color w:val="000000"/>
        </w:rPr>
        <w:t>7.2. Администрация </w:t>
      </w:r>
      <w:r>
        <w:rPr>
          <w:bCs/>
          <w:color w:val="000000"/>
        </w:rPr>
        <w:t>Шилинского</w:t>
      </w:r>
      <w:r w:rsidRPr="000A68F7">
        <w:rPr>
          <w:bCs/>
          <w:color w:val="000000"/>
        </w:rPr>
        <w:t> </w:t>
      </w:r>
      <w:r w:rsidRPr="000A68F7">
        <w:rPr>
          <w:color w:val="000000"/>
        </w:rPr>
        <w:t xml:space="preserve"> сельсовета может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C75223" w:rsidRPr="000A68F7" w:rsidRDefault="00C75223" w:rsidP="00C75223"/>
    <w:p w:rsidR="00526774" w:rsidRDefault="00526774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2115A0">
      <w:headerReference w:type="even" r:id="rId19"/>
      <w:headerReference w:type="default" r:id="rId20"/>
      <w:footerReference w:type="default" r:id="rId2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AB6" w:rsidRDefault="009C3AB6" w:rsidP="001944AC">
      <w:r>
        <w:separator/>
      </w:r>
    </w:p>
  </w:endnote>
  <w:endnote w:type="continuationSeparator" w:id="1">
    <w:p w:rsidR="009C3AB6" w:rsidRDefault="009C3AB6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FC1E7B" w:rsidRDefault="0061032A">
        <w:pPr>
          <w:pStyle w:val="aa"/>
          <w:jc w:val="right"/>
        </w:pPr>
        <w:fldSimple w:instr=" PAGE   \* MERGEFORMAT ">
          <w:r w:rsidR="00C75223">
            <w:rPr>
              <w:noProof/>
            </w:rPr>
            <w:t>12</w:t>
          </w:r>
        </w:fldSimple>
      </w:p>
    </w:sdtContent>
  </w:sdt>
  <w:p w:rsidR="00FC1E7B" w:rsidRDefault="00FC1E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AB6" w:rsidRDefault="009C3AB6" w:rsidP="001944AC">
      <w:r>
        <w:separator/>
      </w:r>
    </w:p>
  </w:footnote>
  <w:footnote w:type="continuationSeparator" w:id="1">
    <w:p w:rsidR="009C3AB6" w:rsidRDefault="009C3AB6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61032A" w:rsidP="0077350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C1E7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E7B" w:rsidRDefault="00FC1E7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C1E7B" w:rsidP="007735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CE423E"/>
    <w:multiLevelType w:val="hybridMultilevel"/>
    <w:tmpl w:val="1FF6733C"/>
    <w:lvl w:ilvl="0" w:tplc="45BA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CCAB6">
      <w:numFmt w:val="none"/>
      <w:lvlText w:val=""/>
      <w:lvlJc w:val="left"/>
      <w:pPr>
        <w:tabs>
          <w:tab w:val="num" w:pos="360"/>
        </w:tabs>
      </w:pPr>
    </w:lvl>
    <w:lvl w:ilvl="2" w:tplc="42808A26">
      <w:numFmt w:val="none"/>
      <w:lvlText w:val=""/>
      <w:lvlJc w:val="left"/>
      <w:pPr>
        <w:tabs>
          <w:tab w:val="num" w:pos="360"/>
        </w:tabs>
      </w:pPr>
    </w:lvl>
    <w:lvl w:ilvl="3" w:tplc="73F2A32C">
      <w:numFmt w:val="none"/>
      <w:lvlText w:val=""/>
      <w:lvlJc w:val="left"/>
      <w:pPr>
        <w:tabs>
          <w:tab w:val="num" w:pos="360"/>
        </w:tabs>
      </w:pPr>
    </w:lvl>
    <w:lvl w:ilvl="4" w:tplc="45EE5160">
      <w:numFmt w:val="none"/>
      <w:lvlText w:val=""/>
      <w:lvlJc w:val="left"/>
      <w:pPr>
        <w:tabs>
          <w:tab w:val="num" w:pos="360"/>
        </w:tabs>
      </w:pPr>
    </w:lvl>
    <w:lvl w:ilvl="5" w:tplc="44FCEDFE">
      <w:numFmt w:val="none"/>
      <w:lvlText w:val=""/>
      <w:lvlJc w:val="left"/>
      <w:pPr>
        <w:tabs>
          <w:tab w:val="num" w:pos="360"/>
        </w:tabs>
      </w:pPr>
    </w:lvl>
    <w:lvl w:ilvl="6" w:tplc="F0381B8A">
      <w:numFmt w:val="none"/>
      <w:lvlText w:val=""/>
      <w:lvlJc w:val="left"/>
      <w:pPr>
        <w:tabs>
          <w:tab w:val="num" w:pos="360"/>
        </w:tabs>
      </w:pPr>
    </w:lvl>
    <w:lvl w:ilvl="7" w:tplc="D6982D58">
      <w:numFmt w:val="none"/>
      <w:lvlText w:val=""/>
      <w:lvlJc w:val="left"/>
      <w:pPr>
        <w:tabs>
          <w:tab w:val="num" w:pos="360"/>
        </w:tabs>
      </w:pPr>
    </w:lvl>
    <w:lvl w:ilvl="8" w:tplc="CDE08D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BD55079"/>
    <w:multiLevelType w:val="hybridMultilevel"/>
    <w:tmpl w:val="029085D6"/>
    <w:lvl w:ilvl="0" w:tplc="070CA0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6CE134">
      <w:start w:val="5"/>
      <w:numFmt w:val="decimal"/>
      <w:lvlText w:val="%2)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00CDB8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C03110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E012AC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164342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3CA7C6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16DF5C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9CC258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DE1F55"/>
    <w:multiLevelType w:val="hybridMultilevel"/>
    <w:tmpl w:val="9500CA2C"/>
    <w:lvl w:ilvl="0" w:tplc="B4AA82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625578">
      <w:start w:val="1"/>
      <w:numFmt w:val="decimal"/>
      <w:lvlText w:val="%2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EC70CE">
      <w:start w:val="1"/>
      <w:numFmt w:val="lowerRoman"/>
      <w:lvlText w:val="%3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B69D60">
      <w:start w:val="1"/>
      <w:numFmt w:val="decimal"/>
      <w:lvlText w:val="%4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863D76">
      <w:start w:val="1"/>
      <w:numFmt w:val="lowerLetter"/>
      <w:lvlText w:val="%5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864CEE">
      <w:start w:val="1"/>
      <w:numFmt w:val="lowerRoman"/>
      <w:lvlText w:val="%6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D65FFC">
      <w:start w:val="1"/>
      <w:numFmt w:val="decimal"/>
      <w:lvlText w:val="%7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742E3A">
      <w:start w:val="1"/>
      <w:numFmt w:val="lowerLetter"/>
      <w:lvlText w:val="%8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AA385C">
      <w:start w:val="1"/>
      <w:numFmt w:val="lowerRoman"/>
      <w:lvlText w:val="%9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2C6C47"/>
    <w:multiLevelType w:val="hybridMultilevel"/>
    <w:tmpl w:val="4FC23EEE"/>
    <w:lvl w:ilvl="0" w:tplc="81424078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EEEE6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5E1B18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2E4CAC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63EE6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E4E51A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9CA304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68E2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18C97E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BE87981"/>
    <w:multiLevelType w:val="hybridMultilevel"/>
    <w:tmpl w:val="065AF1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CCA4D73"/>
    <w:multiLevelType w:val="hybridMultilevel"/>
    <w:tmpl w:val="027C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813E93"/>
    <w:multiLevelType w:val="hybridMultilevel"/>
    <w:tmpl w:val="53D6A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9833C3"/>
    <w:multiLevelType w:val="hybridMultilevel"/>
    <w:tmpl w:val="8574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121962"/>
    <w:multiLevelType w:val="hybridMultilevel"/>
    <w:tmpl w:val="BABC4E1A"/>
    <w:lvl w:ilvl="0" w:tplc="5604415A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4CB41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9CAC8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54721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3A970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54CA4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9A8F3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C0978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7C300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6B35CC"/>
    <w:multiLevelType w:val="hybridMultilevel"/>
    <w:tmpl w:val="96F6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C623BC"/>
    <w:multiLevelType w:val="multilevel"/>
    <w:tmpl w:val="1BAA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A46AE"/>
    <w:multiLevelType w:val="hybridMultilevel"/>
    <w:tmpl w:val="721631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0386D"/>
    <w:multiLevelType w:val="hybridMultilevel"/>
    <w:tmpl w:val="EC90E6F4"/>
    <w:lvl w:ilvl="0" w:tplc="D08AED5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69E45FE">
      <w:start w:val="1"/>
      <w:numFmt w:val="decimal"/>
      <w:lvlText w:val="%2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B6337C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D6926A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786CA0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466C78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0809EC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D6FC5A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E85744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A51057"/>
    <w:multiLevelType w:val="hybridMultilevel"/>
    <w:tmpl w:val="73AE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9F8289D"/>
    <w:multiLevelType w:val="hybridMultilevel"/>
    <w:tmpl w:val="700288B6"/>
    <w:lvl w:ilvl="0" w:tplc="243EAC1A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EA579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F64AE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F6D6C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BEA44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E8D82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90371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70836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DA8D9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abstractNum w:abstractNumId="24">
    <w:nsid w:val="791568F1"/>
    <w:multiLevelType w:val="hybridMultilevel"/>
    <w:tmpl w:val="4FC2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74DA9"/>
    <w:multiLevelType w:val="hybridMultilevel"/>
    <w:tmpl w:val="49BE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1"/>
  </w:num>
  <w:num w:numId="11">
    <w:abstractNumId w:val="13"/>
  </w:num>
  <w:num w:numId="12">
    <w:abstractNumId w:val="5"/>
  </w:num>
  <w:num w:numId="13">
    <w:abstractNumId w:val="12"/>
  </w:num>
  <w:num w:numId="14">
    <w:abstractNumId w:val="15"/>
  </w:num>
  <w:num w:numId="15">
    <w:abstractNumId w:val="22"/>
  </w:num>
  <w:num w:numId="16">
    <w:abstractNumId w:val="17"/>
  </w:num>
  <w:num w:numId="17">
    <w:abstractNumId w:val="24"/>
  </w:num>
  <w:num w:numId="18">
    <w:abstractNumId w:val="14"/>
  </w:num>
  <w:num w:numId="19">
    <w:abstractNumId w:val="18"/>
  </w:num>
  <w:num w:numId="20">
    <w:abstractNumId w:val="6"/>
  </w:num>
  <w:num w:numId="21">
    <w:abstractNumId w:val="7"/>
  </w:num>
  <w:num w:numId="22">
    <w:abstractNumId w:val="21"/>
  </w:num>
  <w:num w:numId="23">
    <w:abstractNumId w:val="8"/>
  </w:num>
  <w:num w:numId="24">
    <w:abstractNumId w:val="25"/>
  </w:num>
  <w:num w:numId="25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32F16"/>
    <w:rsid w:val="00043740"/>
    <w:rsid w:val="00045787"/>
    <w:rsid w:val="0007280F"/>
    <w:rsid w:val="00084960"/>
    <w:rsid w:val="000B0B44"/>
    <w:rsid w:val="000C3636"/>
    <w:rsid w:val="000E50FE"/>
    <w:rsid w:val="000E5288"/>
    <w:rsid w:val="000F3FE7"/>
    <w:rsid w:val="001049FA"/>
    <w:rsid w:val="00124D29"/>
    <w:rsid w:val="00124DB8"/>
    <w:rsid w:val="001274B7"/>
    <w:rsid w:val="00155793"/>
    <w:rsid w:val="0016048A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C5C26"/>
    <w:rsid w:val="001D0595"/>
    <w:rsid w:val="001D2DA8"/>
    <w:rsid w:val="001F3C1F"/>
    <w:rsid w:val="001F6C2C"/>
    <w:rsid w:val="002115A0"/>
    <w:rsid w:val="00224E80"/>
    <w:rsid w:val="00243152"/>
    <w:rsid w:val="002617DD"/>
    <w:rsid w:val="002637B0"/>
    <w:rsid w:val="002733BC"/>
    <w:rsid w:val="00283BC8"/>
    <w:rsid w:val="0028731B"/>
    <w:rsid w:val="002937B1"/>
    <w:rsid w:val="00303D78"/>
    <w:rsid w:val="00305C87"/>
    <w:rsid w:val="003068A9"/>
    <w:rsid w:val="003204A9"/>
    <w:rsid w:val="00320AC9"/>
    <w:rsid w:val="00321349"/>
    <w:rsid w:val="003265F9"/>
    <w:rsid w:val="00330CEF"/>
    <w:rsid w:val="003531D4"/>
    <w:rsid w:val="003701D7"/>
    <w:rsid w:val="003748DD"/>
    <w:rsid w:val="00377557"/>
    <w:rsid w:val="00395AF3"/>
    <w:rsid w:val="003D0CB1"/>
    <w:rsid w:val="003F0CF9"/>
    <w:rsid w:val="003F0D04"/>
    <w:rsid w:val="00411832"/>
    <w:rsid w:val="00415CE5"/>
    <w:rsid w:val="004163F1"/>
    <w:rsid w:val="004276F2"/>
    <w:rsid w:val="00431DE5"/>
    <w:rsid w:val="0043626B"/>
    <w:rsid w:val="0043685A"/>
    <w:rsid w:val="00450D36"/>
    <w:rsid w:val="0045238D"/>
    <w:rsid w:val="004539E2"/>
    <w:rsid w:val="004552B7"/>
    <w:rsid w:val="004650DD"/>
    <w:rsid w:val="004872C0"/>
    <w:rsid w:val="004B2AA4"/>
    <w:rsid w:val="004B450D"/>
    <w:rsid w:val="004B4B84"/>
    <w:rsid w:val="004B72B4"/>
    <w:rsid w:val="004E3A64"/>
    <w:rsid w:val="004E5A18"/>
    <w:rsid w:val="004E6130"/>
    <w:rsid w:val="004E6927"/>
    <w:rsid w:val="004F5E7F"/>
    <w:rsid w:val="005118E9"/>
    <w:rsid w:val="005219D3"/>
    <w:rsid w:val="00524EA1"/>
    <w:rsid w:val="00526774"/>
    <w:rsid w:val="005528EA"/>
    <w:rsid w:val="00597D25"/>
    <w:rsid w:val="005B0A25"/>
    <w:rsid w:val="005B1686"/>
    <w:rsid w:val="005C77D9"/>
    <w:rsid w:val="005C78BB"/>
    <w:rsid w:val="005F0C12"/>
    <w:rsid w:val="005F2612"/>
    <w:rsid w:val="005F4389"/>
    <w:rsid w:val="005F43D4"/>
    <w:rsid w:val="005F5E4B"/>
    <w:rsid w:val="0061032A"/>
    <w:rsid w:val="006128A8"/>
    <w:rsid w:val="006145E2"/>
    <w:rsid w:val="00626055"/>
    <w:rsid w:val="00636A44"/>
    <w:rsid w:val="0065141D"/>
    <w:rsid w:val="006543F6"/>
    <w:rsid w:val="00662CE5"/>
    <w:rsid w:val="00672B30"/>
    <w:rsid w:val="006757F8"/>
    <w:rsid w:val="006934B5"/>
    <w:rsid w:val="00697198"/>
    <w:rsid w:val="006B423E"/>
    <w:rsid w:val="006C46A6"/>
    <w:rsid w:val="006C5EAD"/>
    <w:rsid w:val="006D5B32"/>
    <w:rsid w:val="006E2AAF"/>
    <w:rsid w:val="006E4453"/>
    <w:rsid w:val="006F4E7F"/>
    <w:rsid w:val="007021D1"/>
    <w:rsid w:val="00705CE1"/>
    <w:rsid w:val="00710ED3"/>
    <w:rsid w:val="00713184"/>
    <w:rsid w:val="0071378E"/>
    <w:rsid w:val="00736246"/>
    <w:rsid w:val="00742A54"/>
    <w:rsid w:val="00751CB2"/>
    <w:rsid w:val="00756BE8"/>
    <w:rsid w:val="00764596"/>
    <w:rsid w:val="00773506"/>
    <w:rsid w:val="007779CF"/>
    <w:rsid w:val="00783380"/>
    <w:rsid w:val="0079353C"/>
    <w:rsid w:val="00794060"/>
    <w:rsid w:val="00795D0C"/>
    <w:rsid w:val="007A5BE3"/>
    <w:rsid w:val="007B244C"/>
    <w:rsid w:val="007B7064"/>
    <w:rsid w:val="007F0631"/>
    <w:rsid w:val="00813692"/>
    <w:rsid w:val="008323D5"/>
    <w:rsid w:val="008404DB"/>
    <w:rsid w:val="00882A9B"/>
    <w:rsid w:val="00891DE2"/>
    <w:rsid w:val="00894458"/>
    <w:rsid w:val="008A4706"/>
    <w:rsid w:val="008A68C0"/>
    <w:rsid w:val="008B4975"/>
    <w:rsid w:val="008B665F"/>
    <w:rsid w:val="008C17F0"/>
    <w:rsid w:val="008C3172"/>
    <w:rsid w:val="008C524E"/>
    <w:rsid w:val="008D2BA5"/>
    <w:rsid w:val="008F7F86"/>
    <w:rsid w:val="00901CFC"/>
    <w:rsid w:val="00930A7E"/>
    <w:rsid w:val="00930D79"/>
    <w:rsid w:val="00943379"/>
    <w:rsid w:val="00950071"/>
    <w:rsid w:val="009511AC"/>
    <w:rsid w:val="00954167"/>
    <w:rsid w:val="009574CD"/>
    <w:rsid w:val="0096035B"/>
    <w:rsid w:val="00962295"/>
    <w:rsid w:val="0097392F"/>
    <w:rsid w:val="009A6500"/>
    <w:rsid w:val="009B145A"/>
    <w:rsid w:val="009B521C"/>
    <w:rsid w:val="009C11EB"/>
    <w:rsid w:val="009C3AB6"/>
    <w:rsid w:val="009C632D"/>
    <w:rsid w:val="009D66D3"/>
    <w:rsid w:val="009F0973"/>
    <w:rsid w:val="009F1651"/>
    <w:rsid w:val="009F2E07"/>
    <w:rsid w:val="00A005A2"/>
    <w:rsid w:val="00A14D25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A6AF0"/>
    <w:rsid w:val="00AB0735"/>
    <w:rsid w:val="00AC5A5A"/>
    <w:rsid w:val="00AD0646"/>
    <w:rsid w:val="00AE2D74"/>
    <w:rsid w:val="00AF054B"/>
    <w:rsid w:val="00AF0684"/>
    <w:rsid w:val="00B00E37"/>
    <w:rsid w:val="00B43EB6"/>
    <w:rsid w:val="00B51F65"/>
    <w:rsid w:val="00B634B7"/>
    <w:rsid w:val="00B76912"/>
    <w:rsid w:val="00B7723F"/>
    <w:rsid w:val="00B96442"/>
    <w:rsid w:val="00B9768F"/>
    <w:rsid w:val="00BC07A7"/>
    <w:rsid w:val="00BC0A94"/>
    <w:rsid w:val="00BC116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75223"/>
    <w:rsid w:val="00CA262E"/>
    <w:rsid w:val="00CB22DA"/>
    <w:rsid w:val="00CB3643"/>
    <w:rsid w:val="00CB7B4E"/>
    <w:rsid w:val="00CC01D0"/>
    <w:rsid w:val="00CC086B"/>
    <w:rsid w:val="00CC1220"/>
    <w:rsid w:val="00CC13AE"/>
    <w:rsid w:val="00CC7CC2"/>
    <w:rsid w:val="00CF6380"/>
    <w:rsid w:val="00CF78DE"/>
    <w:rsid w:val="00D232FB"/>
    <w:rsid w:val="00D37C17"/>
    <w:rsid w:val="00D41F79"/>
    <w:rsid w:val="00D834B2"/>
    <w:rsid w:val="00D85895"/>
    <w:rsid w:val="00D86786"/>
    <w:rsid w:val="00D92D56"/>
    <w:rsid w:val="00DD0899"/>
    <w:rsid w:val="00DF551E"/>
    <w:rsid w:val="00E022D7"/>
    <w:rsid w:val="00E30CD0"/>
    <w:rsid w:val="00E63BF5"/>
    <w:rsid w:val="00E90663"/>
    <w:rsid w:val="00E926FD"/>
    <w:rsid w:val="00E95566"/>
    <w:rsid w:val="00EA67D6"/>
    <w:rsid w:val="00EC3D69"/>
    <w:rsid w:val="00ED63C4"/>
    <w:rsid w:val="00ED7752"/>
    <w:rsid w:val="00EE3180"/>
    <w:rsid w:val="00EE788E"/>
    <w:rsid w:val="00EE7DCD"/>
    <w:rsid w:val="00F04E40"/>
    <w:rsid w:val="00F07737"/>
    <w:rsid w:val="00F20715"/>
    <w:rsid w:val="00F427E2"/>
    <w:rsid w:val="00F46E32"/>
    <w:rsid w:val="00F52B5A"/>
    <w:rsid w:val="00F53FBA"/>
    <w:rsid w:val="00F7029D"/>
    <w:rsid w:val="00F753E0"/>
    <w:rsid w:val="00F7642A"/>
    <w:rsid w:val="00F824E6"/>
    <w:rsid w:val="00F8276C"/>
    <w:rsid w:val="00F95111"/>
    <w:rsid w:val="00F961D8"/>
    <w:rsid w:val="00FA3C97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normal"/>
    <w:next w:val="normal"/>
    <w:link w:val="11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2"/>
    <w:next w:val="a2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2"/>
    <w:next w:val="a2"/>
    <w:link w:val="40"/>
    <w:unhideWhenUsed/>
    <w:qFormat/>
    <w:rsid w:val="009B52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9B521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3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2"/>
    <w:link w:val="a7"/>
    <w:unhideWhenUsed/>
    <w:rsid w:val="006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nhideWhenUsed/>
    <w:rsid w:val="0063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2"/>
    <w:link w:val="ad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4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2"/>
    <w:link w:val="af0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2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3"/>
    <w:uiPriority w:val="99"/>
    <w:rsid w:val="00636A44"/>
  </w:style>
  <w:style w:type="character" w:customStyle="1" w:styleId="blk3">
    <w:name w:val="blk3"/>
    <w:basedOn w:val="a3"/>
    <w:rsid w:val="00636A44"/>
    <w:rPr>
      <w:vanish w:val="0"/>
      <w:webHidden w:val="0"/>
      <w:specVanish w:val="0"/>
    </w:rPr>
  </w:style>
  <w:style w:type="paragraph" w:styleId="af2">
    <w:name w:val="Title"/>
    <w:basedOn w:val="a2"/>
    <w:next w:val="a2"/>
    <w:link w:val="af3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3"/>
    <w:link w:val="af2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4">
    <w:name w:val="Hyperlink"/>
    <w:uiPriority w:val="99"/>
    <w:rsid w:val="00636A44"/>
    <w:rPr>
      <w:color w:val="0000FF"/>
      <w:u w:val="single"/>
    </w:rPr>
  </w:style>
  <w:style w:type="character" w:styleId="af5">
    <w:name w:val="Emphasis"/>
    <w:basedOn w:val="a3"/>
    <w:uiPriority w:val="20"/>
    <w:qFormat/>
    <w:rsid w:val="00636A44"/>
    <w:rPr>
      <w:i/>
      <w:iCs/>
    </w:rPr>
  </w:style>
  <w:style w:type="paragraph" w:styleId="af6">
    <w:name w:val="No Spacing"/>
    <w:link w:val="af7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endnote text"/>
    <w:basedOn w:val="a2"/>
    <w:link w:val="af9"/>
    <w:rsid w:val="00636A44"/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3"/>
    <w:rsid w:val="00636A44"/>
    <w:rPr>
      <w:vertAlign w:val="superscript"/>
    </w:rPr>
  </w:style>
  <w:style w:type="paragraph" w:styleId="afb">
    <w:name w:val="footnote text"/>
    <w:basedOn w:val="a2"/>
    <w:link w:val="afc"/>
    <w:uiPriority w:val="99"/>
    <w:rsid w:val="00636A44"/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basedOn w:val="a3"/>
    <w:link w:val="af6"/>
    <w:uiPriority w:val="1"/>
    <w:rsid w:val="00636A44"/>
    <w:rPr>
      <w:rFonts w:ascii="Calibri" w:eastAsia="Calibri" w:hAnsi="Calibri" w:cs="Times New Roman"/>
    </w:rPr>
  </w:style>
  <w:style w:type="character" w:styleId="afe">
    <w:name w:val="annotation reference"/>
    <w:basedOn w:val="a3"/>
    <w:rsid w:val="00636A44"/>
    <w:rPr>
      <w:sz w:val="16"/>
      <w:szCs w:val="16"/>
    </w:rPr>
  </w:style>
  <w:style w:type="paragraph" w:styleId="aff">
    <w:name w:val="annotation text"/>
    <w:basedOn w:val="a2"/>
    <w:link w:val="aff0"/>
    <w:rsid w:val="00636A44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636A44"/>
    <w:rPr>
      <w:b/>
      <w:bCs/>
    </w:rPr>
  </w:style>
  <w:style w:type="character" w:customStyle="1" w:styleId="aff2">
    <w:name w:val="Тема примечания Знак"/>
    <w:basedOn w:val="aff0"/>
    <w:link w:val="aff1"/>
    <w:rsid w:val="00636A44"/>
    <w:rPr>
      <w:b/>
      <w:bCs/>
    </w:rPr>
  </w:style>
  <w:style w:type="paragraph" w:styleId="HTML">
    <w:name w:val="HTML Preformatted"/>
    <w:basedOn w:val="a2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3"/>
    <w:rsid w:val="00636A44"/>
  </w:style>
  <w:style w:type="paragraph" w:customStyle="1" w:styleId="s1">
    <w:name w:val="s_1"/>
    <w:basedOn w:val="a2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2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2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3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2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2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2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2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2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2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2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4">
    <w:name w:val="Body Text Indent"/>
    <w:basedOn w:val="a2"/>
    <w:link w:val="aff5"/>
    <w:rsid w:val="00636A44"/>
    <w:pPr>
      <w:ind w:left="360"/>
    </w:pPr>
    <w:rPr>
      <w:sz w:val="28"/>
    </w:rPr>
  </w:style>
  <w:style w:type="character" w:customStyle="1" w:styleId="aff5">
    <w:name w:val="Основной текст с отступом Знак"/>
    <w:basedOn w:val="a3"/>
    <w:link w:val="aff4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Body Text"/>
    <w:basedOn w:val="a2"/>
    <w:link w:val="aff7"/>
    <w:rsid w:val="00636A44"/>
    <w:rPr>
      <w:sz w:val="28"/>
    </w:rPr>
  </w:style>
  <w:style w:type="character" w:customStyle="1" w:styleId="aff7">
    <w:name w:val="Основной текст Знак"/>
    <w:basedOn w:val="a3"/>
    <w:link w:val="aff6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2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2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3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8">
    <w:name w:val="Strong"/>
    <w:basedOn w:val="a3"/>
    <w:uiPriority w:val="22"/>
    <w:qFormat/>
    <w:rsid w:val="00A4105E"/>
    <w:rPr>
      <w:b/>
      <w:bCs/>
    </w:rPr>
  </w:style>
  <w:style w:type="paragraph" w:customStyle="1" w:styleId="12">
    <w:name w:val="Заголовок1"/>
    <w:basedOn w:val="a2"/>
    <w:next w:val="aff6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3"/>
    <w:rsid w:val="00891DE2"/>
  </w:style>
  <w:style w:type="paragraph" w:customStyle="1" w:styleId="PreformattedText">
    <w:name w:val="Preformatted Text"/>
    <w:basedOn w:val="a2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3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2"/>
    <w:rsid w:val="00CF6380"/>
    <w:pPr>
      <w:spacing w:before="144" w:after="288"/>
      <w:jc w:val="both"/>
    </w:pPr>
  </w:style>
  <w:style w:type="character" w:customStyle="1" w:styleId="aff9">
    <w:name w:val="Основной текст_"/>
    <w:basedOn w:val="a3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a">
    <w:name w:val="Основной текст + Курсив"/>
    <w:basedOn w:val="aff9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9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2"/>
    <w:link w:val="aff9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3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2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3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3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9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9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3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3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3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3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3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2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2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2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2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2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2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3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3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2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2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2"/>
    <w:link w:val="37"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3"/>
    <w:link w:val="36"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3"/>
    <w:rsid w:val="00F427E2"/>
  </w:style>
  <w:style w:type="character" w:customStyle="1" w:styleId="Bodytext4">
    <w:name w:val="Body text (4)_"/>
    <w:basedOn w:val="a3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3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2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5">
    <w:name w:val="Абзац списка1"/>
    <w:aliases w:val="Ненумерованный список"/>
    <w:basedOn w:val="a2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Содержимое таблицы"/>
    <w:basedOn w:val="a2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Обычный (веб) Знак"/>
    <w:basedOn w:val="a3"/>
    <w:link w:val="ac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Текст1"/>
    <w:basedOn w:val="a2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f0">
    <w:name w:val="Абзац списка Знак"/>
    <w:link w:val="af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aliases w:val=" Знак7"/>
    <w:basedOn w:val="a2"/>
    <w:link w:val="affd"/>
    <w:rsid w:val="00A005A2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aliases w:val=" Знак7 Знак"/>
    <w:basedOn w:val="a3"/>
    <w:link w:val="affc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3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2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3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2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3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2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3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2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2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3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2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3"/>
    <w:rsid w:val="00FC1E7B"/>
  </w:style>
  <w:style w:type="paragraph" w:customStyle="1" w:styleId="western">
    <w:name w:val="western"/>
    <w:basedOn w:val="a2"/>
    <w:rsid w:val="00FC1E7B"/>
    <w:pPr>
      <w:spacing w:before="100" w:beforeAutospacing="1" w:after="100" w:afterAutospacing="1"/>
    </w:pPr>
  </w:style>
  <w:style w:type="paragraph" w:styleId="affe">
    <w:name w:val="Subtitle"/>
    <w:basedOn w:val="a2"/>
    <w:link w:val="afff"/>
    <w:qFormat/>
    <w:rsid w:val="008D2BA5"/>
    <w:pPr>
      <w:jc w:val="center"/>
    </w:pPr>
    <w:rPr>
      <w:b/>
      <w:bCs/>
      <w:sz w:val="28"/>
    </w:rPr>
  </w:style>
  <w:style w:type="character" w:customStyle="1" w:styleId="afff">
    <w:name w:val="Подзаголовок Знак"/>
    <w:basedOn w:val="a3"/>
    <w:link w:val="affe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2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D2BA5"/>
  </w:style>
  <w:style w:type="character" w:customStyle="1" w:styleId="afff0">
    <w:name w:val="Символ сноски"/>
    <w:rsid w:val="00224E80"/>
    <w:rPr>
      <w:vertAlign w:val="superscript"/>
    </w:rPr>
  </w:style>
  <w:style w:type="paragraph" w:styleId="27">
    <w:name w:val="Body Text Indent 2"/>
    <w:basedOn w:val="a2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B52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3"/>
    <w:link w:val="7"/>
    <w:rsid w:val="009B521C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1a">
    <w:name w:val="Знак1"/>
    <w:basedOn w:val="a2"/>
    <w:rsid w:val="009B52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Стиль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9B521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2"/>
    <w:rsid w:val="009B521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2"/>
    <w:rsid w:val="009B521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8">
    <w:name w:val="Body Text Indent 3"/>
    <w:basedOn w:val="a2"/>
    <w:link w:val="39"/>
    <w:rsid w:val="009B521C"/>
    <w:pPr>
      <w:ind w:left="495" w:hanging="495"/>
      <w:jc w:val="both"/>
    </w:pPr>
    <w:rPr>
      <w:sz w:val="28"/>
    </w:rPr>
  </w:style>
  <w:style w:type="character" w:customStyle="1" w:styleId="39">
    <w:name w:val="Основной текст с отступом 3 Знак"/>
    <w:basedOn w:val="a3"/>
    <w:link w:val="38"/>
    <w:rsid w:val="009B5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b">
    <w:name w:val="Основной текст1"/>
    <w:basedOn w:val="a2"/>
    <w:rsid w:val="009B521C"/>
    <w:pPr>
      <w:widowControl w:val="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afff2">
    <w:name w:val="Другое_"/>
    <w:basedOn w:val="a3"/>
    <w:link w:val="afff3"/>
    <w:rsid w:val="009B521C"/>
    <w:rPr>
      <w:rFonts w:ascii="Calibri" w:eastAsia="Calibri" w:hAnsi="Calibri" w:cs="Calibri"/>
      <w:sz w:val="18"/>
      <w:szCs w:val="18"/>
    </w:rPr>
  </w:style>
  <w:style w:type="paragraph" w:customStyle="1" w:styleId="afff3">
    <w:name w:val="Другое"/>
    <w:basedOn w:val="a2"/>
    <w:link w:val="afff2"/>
    <w:rsid w:val="009B521C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ConsPlusDocList">
    <w:name w:val="ConsPlusDocList"/>
    <w:uiPriority w:val="99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fff4">
    <w:name w:val="Подпись к таблице_"/>
    <w:basedOn w:val="a3"/>
    <w:link w:val="afff5"/>
    <w:rsid w:val="009B521C"/>
    <w:rPr>
      <w:rFonts w:ascii="Calibri" w:eastAsia="Calibri" w:hAnsi="Calibri" w:cs="Calibri"/>
    </w:rPr>
  </w:style>
  <w:style w:type="paragraph" w:customStyle="1" w:styleId="afff5">
    <w:name w:val="Подпись к таблице"/>
    <w:basedOn w:val="a2"/>
    <w:link w:val="afff4"/>
    <w:rsid w:val="009B521C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basedOn w:val="a3"/>
    <w:link w:val="52"/>
    <w:rsid w:val="009B521C"/>
    <w:rPr>
      <w:rFonts w:ascii="Calibri" w:eastAsia="Calibri" w:hAnsi="Calibri" w:cs="Calibri"/>
      <w:sz w:val="18"/>
      <w:szCs w:val="18"/>
    </w:rPr>
  </w:style>
  <w:style w:type="paragraph" w:customStyle="1" w:styleId="52">
    <w:name w:val="Основной текст (5)"/>
    <w:basedOn w:val="a2"/>
    <w:link w:val="51"/>
    <w:rsid w:val="009B521C"/>
    <w:pPr>
      <w:widowControl w:val="0"/>
      <w:ind w:left="3100"/>
    </w:pPr>
    <w:rPr>
      <w:rFonts w:ascii="Calibri" w:eastAsia="Calibri" w:hAnsi="Calibri" w:cs="Calibri"/>
      <w:sz w:val="18"/>
      <w:szCs w:val="18"/>
      <w:lang w:eastAsia="en-US"/>
    </w:rPr>
  </w:style>
  <w:style w:type="numbering" w:customStyle="1" w:styleId="1c">
    <w:name w:val="Нет списка1"/>
    <w:next w:val="a5"/>
    <w:uiPriority w:val="99"/>
    <w:semiHidden/>
    <w:unhideWhenUsed/>
    <w:rsid w:val="009B521C"/>
  </w:style>
  <w:style w:type="paragraph" w:customStyle="1" w:styleId="web">
    <w:name w:val="web"/>
    <w:basedOn w:val="a2"/>
    <w:rsid w:val="009B521C"/>
  </w:style>
  <w:style w:type="paragraph" w:customStyle="1" w:styleId="afff6">
    <w:name w:val="a"/>
    <w:basedOn w:val="a2"/>
    <w:rsid w:val="009B521C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2"/>
    <w:rsid w:val="009B521C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9B52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">
    <w:name w:val="Маркированный1"/>
    <w:rsid w:val="009B521C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9B521C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a">
    <w:name w:val="Текст3"/>
    <w:basedOn w:val="3"/>
    <w:rsid w:val="009B521C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bCs w:val="0"/>
      <w:sz w:val="28"/>
      <w:szCs w:val="26"/>
    </w:rPr>
  </w:style>
  <w:style w:type="paragraph" w:styleId="afff7">
    <w:name w:val="caption"/>
    <w:basedOn w:val="a2"/>
    <w:next w:val="a2"/>
    <w:qFormat/>
    <w:rsid w:val="009B521C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ffc"/>
    <w:rsid w:val="009B521C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9B521C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f8">
    <w:name w:val="Стиль Название объекта + По правому краю"/>
    <w:rsid w:val="009B521C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grame">
    <w:name w:val="grame"/>
    <w:basedOn w:val="a3"/>
    <w:rsid w:val="008C524E"/>
  </w:style>
  <w:style w:type="character" w:customStyle="1" w:styleId="emphasis">
    <w:name w:val="emphasis"/>
    <w:basedOn w:val="a3"/>
    <w:rsid w:val="00F75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1FD0BA7D-1898-49DE-883A-3BB42A251555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ravo-search.minjust.ru/bigs/showDocument.html?id=58553017-590D-48F6-BEAE-95A397B3B88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13</Pages>
  <Words>4582</Words>
  <Characters>26122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2024-11-01T08:36:00Z</cp:lastPrinted>
  <dcterms:created xsi:type="dcterms:W3CDTF">2021-04-08T07:18:00Z</dcterms:created>
  <dcterms:modified xsi:type="dcterms:W3CDTF">2024-11-01T08:50:00Z</dcterms:modified>
</cp:coreProperties>
</file>