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7228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04"/>
        <w:gridCol w:w="35"/>
        <w:gridCol w:w="604"/>
        <w:gridCol w:w="4271"/>
        <w:gridCol w:w="639"/>
        <w:gridCol w:w="436"/>
        <w:gridCol w:w="639"/>
      </w:tblGrid>
      <w:tr w:rsidR="00D34525" w:rsidRPr="00DB4489" w:rsidTr="00D34525">
        <w:trPr>
          <w:trHeight w:val="80"/>
        </w:trPr>
        <w:tc>
          <w:tcPr>
            <w:tcW w:w="639" w:type="dxa"/>
            <w:gridSpan w:val="2"/>
            <w:tcMar>
              <w:left w:w="28" w:type="dxa"/>
              <w:right w:w="28" w:type="dxa"/>
            </w:tcMar>
            <w:vAlign w:val="bottom"/>
          </w:tcPr>
          <w:p w:rsidR="00D34525" w:rsidRPr="00862D33" w:rsidRDefault="00D34525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4" w:type="dxa"/>
            <w:tcMar>
              <w:left w:w="28" w:type="dxa"/>
              <w:right w:w="28" w:type="dxa"/>
            </w:tcMar>
            <w:vAlign w:val="bottom"/>
          </w:tcPr>
          <w:p w:rsidR="00D34525" w:rsidRPr="003E6EB2" w:rsidRDefault="00D34525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0" w:type="dxa"/>
            <w:gridSpan w:val="2"/>
            <w:tcMar>
              <w:left w:w="28" w:type="dxa"/>
              <w:right w:w="28" w:type="dxa"/>
            </w:tcMar>
            <w:vAlign w:val="bottom"/>
          </w:tcPr>
          <w:p w:rsidR="00D34525" w:rsidRPr="003E6EB2" w:rsidRDefault="00D34525" w:rsidP="005E7A6D">
            <w:pPr>
              <w:spacing w:before="2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gridSpan w:val="2"/>
            <w:vAlign w:val="bottom"/>
          </w:tcPr>
          <w:p w:rsidR="00D34525" w:rsidRPr="003E6EB2" w:rsidRDefault="00D34525" w:rsidP="005E7A6D">
            <w:pPr>
              <w:spacing w:before="240"/>
              <w:jc w:val="center"/>
              <w:rPr>
                <w:rFonts w:cs="Times New Roman"/>
                <w:szCs w:val="28"/>
              </w:rPr>
            </w:pPr>
          </w:p>
        </w:tc>
      </w:tr>
      <w:tr w:rsidR="00D34525" w:rsidTr="00D34525">
        <w:tblPrEx>
          <w:tblLook w:val="0000"/>
        </w:tblPrEx>
        <w:trPr>
          <w:gridAfter w:val="1"/>
          <w:wAfter w:w="639" w:type="dxa"/>
          <w:trHeight w:val="207"/>
        </w:trPr>
        <w:tc>
          <w:tcPr>
            <w:tcW w:w="604" w:type="dxa"/>
            <w:vMerge w:val="restart"/>
          </w:tcPr>
          <w:p w:rsidR="00D34525" w:rsidRPr="005E7A6D" w:rsidRDefault="00D34525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 w:val="restart"/>
          </w:tcPr>
          <w:p w:rsidR="00D34525" w:rsidRPr="005E7A6D" w:rsidRDefault="00D34525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 w:val="restart"/>
          </w:tcPr>
          <w:p w:rsidR="00D34525" w:rsidRPr="005E7A6D" w:rsidRDefault="00D34525" w:rsidP="005E7A6D">
            <w:pPr>
              <w:rPr>
                <w:sz w:val="18"/>
                <w:szCs w:val="18"/>
              </w:rPr>
            </w:pPr>
          </w:p>
        </w:tc>
      </w:tr>
      <w:tr w:rsidR="00D34525" w:rsidRPr="00BB3C5B" w:rsidTr="00D34525">
        <w:tblPrEx>
          <w:tblLook w:val="0000"/>
        </w:tblPrEx>
        <w:trPr>
          <w:gridAfter w:val="1"/>
          <w:wAfter w:w="639" w:type="dxa"/>
          <w:trHeight w:val="351"/>
        </w:trPr>
        <w:tc>
          <w:tcPr>
            <w:tcW w:w="604" w:type="dxa"/>
            <w:vMerge/>
          </w:tcPr>
          <w:p w:rsidR="00D34525" w:rsidRPr="00BB3C5B" w:rsidRDefault="00D34525" w:rsidP="005E7A6D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3"/>
            <w:vMerge/>
          </w:tcPr>
          <w:p w:rsidR="00D34525" w:rsidRPr="00BB3C5B" w:rsidRDefault="00D34525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</w:tcPr>
          <w:p w:rsidR="00D34525" w:rsidRPr="00BB3C5B" w:rsidRDefault="00D34525" w:rsidP="005E7A6D">
            <w:pPr>
              <w:rPr>
                <w:sz w:val="18"/>
                <w:szCs w:val="18"/>
              </w:rPr>
            </w:pPr>
          </w:p>
        </w:tc>
      </w:tr>
    </w:tbl>
    <w:p w:rsidR="00AC3A09" w:rsidRPr="00AC3A09" w:rsidRDefault="00AC3A09" w:rsidP="00AC3A09">
      <w:pPr>
        <w:ind w:firstLine="709"/>
        <w:jc w:val="both"/>
        <w:rPr>
          <w:b/>
        </w:rPr>
      </w:pPr>
      <w:permStart w:id="0" w:edGrp="everyone"/>
      <w:r>
        <w:rPr>
          <w:b/>
        </w:rPr>
        <w:t xml:space="preserve">По результатам мер реагирования прокуратуры </w:t>
      </w:r>
      <w:r w:rsidR="002D0D38" w:rsidRPr="002D0D38">
        <w:rPr>
          <w:b/>
        </w:rPr>
        <w:t xml:space="preserve">Сухобузимского района </w:t>
      </w:r>
      <w:r>
        <w:rPr>
          <w:b/>
        </w:rPr>
        <w:t>удалось снизить</w:t>
      </w:r>
      <w:r w:rsidR="004B74A8">
        <w:rPr>
          <w:b/>
        </w:rPr>
        <w:t xml:space="preserve"> </w:t>
      </w:r>
      <w:r>
        <w:rPr>
          <w:b/>
        </w:rPr>
        <w:t>задолженность</w:t>
      </w:r>
      <w:r w:rsidR="00843252">
        <w:rPr>
          <w:b/>
        </w:rPr>
        <w:t xml:space="preserve"> по алиментным обязательствам</w:t>
      </w:r>
    </w:p>
    <w:permEnd w:id="0"/>
    <w:p w:rsidR="00AC3A09" w:rsidRDefault="00AC3A09" w:rsidP="00AC3A09">
      <w:pPr>
        <w:ind w:right="159" w:firstLine="708"/>
        <w:jc w:val="both"/>
      </w:pPr>
    </w:p>
    <w:p w:rsidR="00AC3A09" w:rsidRPr="00CF6165" w:rsidRDefault="00AC3A09" w:rsidP="00CF6165">
      <w:pPr>
        <w:ind w:right="159" w:firstLine="708"/>
        <w:jc w:val="both"/>
      </w:pPr>
      <w:r>
        <w:t xml:space="preserve">Установлено, </w:t>
      </w:r>
      <w:bookmarkStart w:id="0" w:name="_Hlk183506357"/>
      <w:r>
        <w:t xml:space="preserve">на принудительном исполнении в Отделении находится </w:t>
      </w:r>
      <w:r w:rsidRPr="00CF6165">
        <w:t>исполнительное производство</w:t>
      </w:r>
      <w:r w:rsidR="00F84B3B">
        <w:t xml:space="preserve">, возбужденное в 2021 году </w:t>
      </w:r>
      <w:r w:rsidR="00F84B3B" w:rsidRPr="00CF6165">
        <w:t>в отношении жителя района</w:t>
      </w:r>
      <w:r w:rsidR="00F84B3B">
        <w:t xml:space="preserve">, </w:t>
      </w:r>
      <w:r w:rsidRPr="00CF6165">
        <w:t>о взыскании алиментов на содержание двоих несовершеннолетних детей</w:t>
      </w:r>
      <w:bookmarkEnd w:id="0"/>
      <w:r w:rsidR="00F84B3B">
        <w:t>.</w:t>
      </w:r>
    </w:p>
    <w:p w:rsidR="00AC3A09" w:rsidRPr="00CF6165" w:rsidRDefault="00AC3A09" w:rsidP="00CF6165">
      <w:pPr>
        <w:ind w:right="159" w:firstLine="708"/>
        <w:jc w:val="both"/>
      </w:pPr>
      <w:r w:rsidRPr="00CF6165">
        <w:t>На момент проверки остаток задолженности по алиментам</w:t>
      </w:r>
      <w:r w:rsidR="00CF6165" w:rsidRPr="00CF6165">
        <w:t xml:space="preserve"> составил </w:t>
      </w:r>
      <w:r w:rsidR="00843252">
        <w:br/>
      </w:r>
      <w:r w:rsidR="00CF6165" w:rsidRPr="00CF6165">
        <w:t>33 215 руб. 79 коп., исполнительский сбор</w:t>
      </w:r>
      <w:r w:rsidR="00F84B3B">
        <w:t xml:space="preserve"> -</w:t>
      </w:r>
      <w:r w:rsidR="00CF6165" w:rsidRPr="00CF6165">
        <w:t xml:space="preserve"> 11 272 руб. 89 коп.</w:t>
      </w:r>
    </w:p>
    <w:p w:rsidR="00AC3A09" w:rsidRDefault="00AC3A09" w:rsidP="00AC3A09">
      <w:pPr>
        <w:ind w:right="159" w:firstLine="708"/>
        <w:jc w:val="both"/>
      </w:pPr>
      <w:bookmarkStart w:id="1" w:name="_Hlk183510785"/>
      <w:r w:rsidRPr="00CF6165">
        <w:t>По инициативе прокуратуры района проведена профилактическая беседа с должником, по</w:t>
      </w:r>
      <w:r>
        <w:t xml:space="preserve"> результатам которой должником сделаны должные выводы, </w:t>
      </w:r>
      <w:r>
        <w:br/>
        <w:t xml:space="preserve">в тот же день оплачена задолженность </w:t>
      </w:r>
      <w:r w:rsidR="00843252">
        <w:t>в полном о</w:t>
      </w:r>
      <w:bookmarkStart w:id="2" w:name="_GoBack"/>
      <w:bookmarkEnd w:id="2"/>
      <w:r w:rsidR="00843252">
        <w:t>бъеме.</w:t>
      </w:r>
    </w:p>
    <w:p w:rsidR="00843252" w:rsidRDefault="00843252" w:rsidP="00AC3A09">
      <w:pPr>
        <w:ind w:right="159" w:firstLine="708"/>
        <w:jc w:val="both"/>
      </w:pPr>
      <w:r>
        <w:t xml:space="preserve">В истекшем 2024 году по результатам мер прокурорского реагирования удалось снизить </w:t>
      </w:r>
      <w:r w:rsidR="00AF1507">
        <w:t xml:space="preserve">количество исполнительных производств по алиментным обязательствам по сравнению с 2023 годом на 22 %, размер задолженности – </w:t>
      </w:r>
      <w:r w:rsidR="00AF1507">
        <w:br/>
        <w:t>на 24 %.</w:t>
      </w:r>
    </w:p>
    <w:bookmarkEnd w:id="1"/>
    <w:p w:rsidR="00AC3A09" w:rsidRDefault="00AC3A09" w:rsidP="00843252">
      <w:pPr>
        <w:ind w:right="159"/>
        <w:jc w:val="both"/>
      </w:pPr>
    </w:p>
    <w:sectPr w:rsidR="00AC3A09" w:rsidSect="00F80AD5">
      <w:headerReference w:type="default" r:id="rId11"/>
      <w:footerReference w:type="first" r:id="rId12"/>
      <w:pgSz w:w="11906" w:h="16838" w:code="9"/>
      <w:pgMar w:top="426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8E" w:rsidRDefault="006B788E" w:rsidP="00466B1C">
      <w:r>
        <w:separator/>
      </w:r>
    </w:p>
  </w:endnote>
  <w:endnote w:type="continuationSeparator" w:id="1">
    <w:p w:rsidR="006B788E" w:rsidRDefault="006B788E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CD5BE6" w:rsidTr="00CD5BE6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3" w:name="SIGNERORG1"/>
          <w:r>
            <w:rPr>
              <w:sz w:val="16"/>
              <w:szCs w:val="16"/>
            </w:rPr>
            <w:t>организация</w:t>
          </w:r>
          <w:bookmarkEnd w:id="3"/>
        </w:p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4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4"/>
        </w:p>
      </w:tc>
    </w:tr>
  </w:tbl>
  <w:p w:rsidR="00CD5BE6" w:rsidRDefault="00CD5B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8E" w:rsidRDefault="006B788E" w:rsidP="00466B1C">
      <w:r>
        <w:separator/>
      </w:r>
    </w:p>
  </w:footnote>
  <w:footnote w:type="continuationSeparator" w:id="1">
    <w:p w:rsidR="006B788E" w:rsidRDefault="006B788E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01D7C" w:rsidRDefault="006F6CBA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DE2C48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268"/>
    <w:multiLevelType w:val="hybridMultilevel"/>
    <w:tmpl w:val="5296DEE0"/>
    <w:lvl w:ilvl="0" w:tplc="EA62685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259A"/>
    <w:rsid w:val="00006497"/>
    <w:rsid w:val="00013D8F"/>
    <w:rsid w:val="0001457A"/>
    <w:rsid w:val="00025A34"/>
    <w:rsid w:val="00034501"/>
    <w:rsid w:val="0003521E"/>
    <w:rsid w:val="00036C1F"/>
    <w:rsid w:val="000371B0"/>
    <w:rsid w:val="00045EEF"/>
    <w:rsid w:val="0004776D"/>
    <w:rsid w:val="0005080C"/>
    <w:rsid w:val="00053D6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77A93"/>
    <w:rsid w:val="0008292C"/>
    <w:rsid w:val="00085A49"/>
    <w:rsid w:val="00085EB6"/>
    <w:rsid w:val="00094C89"/>
    <w:rsid w:val="00095253"/>
    <w:rsid w:val="00097541"/>
    <w:rsid w:val="000B10B9"/>
    <w:rsid w:val="000B7F88"/>
    <w:rsid w:val="000C383D"/>
    <w:rsid w:val="000D15A8"/>
    <w:rsid w:val="000D184A"/>
    <w:rsid w:val="000E46B4"/>
    <w:rsid w:val="000F242D"/>
    <w:rsid w:val="000F3EB9"/>
    <w:rsid w:val="00103771"/>
    <w:rsid w:val="001041A9"/>
    <w:rsid w:val="00105BA4"/>
    <w:rsid w:val="0010685A"/>
    <w:rsid w:val="001144DA"/>
    <w:rsid w:val="00121D67"/>
    <w:rsid w:val="00122694"/>
    <w:rsid w:val="00123816"/>
    <w:rsid w:val="00126DFD"/>
    <w:rsid w:val="00127E0E"/>
    <w:rsid w:val="00135D39"/>
    <w:rsid w:val="0014681A"/>
    <w:rsid w:val="001511BB"/>
    <w:rsid w:val="001567CD"/>
    <w:rsid w:val="001572D5"/>
    <w:rsid w:val="0016065B"/>
    <w:rsid w:val="00167170"/>
    <w:rsid w:val="0017696E"/>
    <w:rsid w:val="00177F35"/>
    <w:rsid w:val="0018383C"/>
    <w:rsid w:val="0018600B"/>
    <w:rsid w:val="001A48C1"/>
    <w:rsid w:val="001A7538"/>
    <w:rsid w:val="001C2A3A"/>
    <w:rsid w:val="001C5C3F"/>
    <w:rsid w:val="001C7DF9"/>
    <w:rsid w:val="001D3E48"/>
    <w:rsid w:val="001E1373"/>
    <w:rsid w:val="001E18A4"/>
    <w:rsid w:val="001F5355"/>
    <w:rsid w:val="001F738B"/>
    <w:rsid w:val="0020375D"/>
    <w:rsid w:val="0022338C"/>
    <w:rsid w:val="002319A2"/>
    <w:rsid w:val="00232349"/>
    <w:rsid w:val="002371BB"/>
    <w:rsid w:val="002401BD"/>
    <w:rsid w:val="0024100D"/>
    <w:rsid w:val="00241AF7"/>
    <w:rsid w:val="0024231E"/>
    <w:rsid w:val="00242BF9"/>
    <w:rsid w:val="00246023"/>
    <w:rsid w:val="002502EB"/>
    <w:rsid w:val="00260BEB"/>
    <w:rsid w:val="00263DD3"/>
    <w:rsid w:val="002719BF"/>
    <w:rsid w:val="0028330B"/>
    <w:rsid w:val="002908B8"/>
    <w:rsid w:val="00290915"/>
    <w:rsid w:val="00290BEB"/>
    <w:rsid w:val="00292883"/>
    <w:rsid w:val="002A67D1"/>
    <w:rsid w:val="002B62A1"/>
    <w:rsid w:val="002B6BD4"/>
    <w:rsid w:val="002C2C4E"/>
    <w:rsid w:val="002C5A34"/>
    <w:rsid w:val="002D0D23"/>
    <w:rsid w:val="002D0D38"/>
    <w:rsid w:val="002D558B"/>
    <w:rsid w:val="002E1837"/>
    <w:rsid w:val="002F0D8E"/>
    <w:rsid w:val="00301280"/>
    <w:rsid w:val="003040C5"/>
    <w:rsid w:val="00306880"/>
    <w:rsid w:val="003073B1"/>
    <w:rsid w:val="00307676"/>
    <w:rsid w:val="0031081A"/>
    <w:rsid w:val="003208EC"/>
    <w:rsid w:val="00322983"/>
    <w:rsid w:val="00327C32"/>
    <w:rsid w:val="0033363C"/>
    <w:rsid w:val="00344568"/>
    <w:rsid w:val="00365EC5"/>
    <w:rsid w:val="003720E3"/>
    <w:rsid w:val="003913CD"/>
    <w:rsid w:val="00393A92"/>
    <w:rsid w:val="003B0766"/>
    <w:rsid w:val="003D33C9"/>
    <w:rsid w:val="003D3B30"/>
    <w:rsid w:val="003E3F16"/>
    <w:rsid w:val="003E6EB2"/>
    <w:rsid w:val="004153A6"/>
    <w:rsid w:val="0041542F"/>
    <w:rsid w:val="00423275"/>
    <w:rsid w:val="004238CE"/>
    <w:rsid w:val="004347B1"/>
    <w:rsid w:val="004352D0"/>
    <w:rsid w:val="00437C9D"/>
    <w:rsid w:val="0044068B"/>
    <w:rsid w:val="00443812"/>
    <w:rsid w:val="00444C6D"/>
    <w:rsid w:val="00451EFD"/>
    <w:rsid w:val="004617E1"/>
    <w:rsid w:val="00466B1C"/>
    <w:rsid w:val="004748DE"/>
    <w:rsid w:val="004825C8"/>
    <w:rsid w:val="0048393A"/>
    <w:rsid w:val="00492123"/>
    <w:rsid w:val="004B2FD2"/>
    <w:rsid w:val="004B34D8"/>
    <w:rsid w:val="004B5494"/>
    <w:rsid w:val="004B74A8"/>
    <w:rsid w:val="004D0529"/>
    <w:rsid w:val="004D251E"/>
    <w:rsid w:val="004D7BAE"/>
    <w:rsid w:val="004E7458"/>
    <w:rsid w:val="004F0BA0"/>
    <w:rsid w:val="004F14AF"/>
    <w:rsid w:val="004F1531"/>
    <w:rsid w:val="004F2605"/>
    <w:rsid w:val="004F6109"/>
    <w:rsid w:val="00500984"/>
    <w:rsid w:val="00513858"/>
    <w:rsid w:val="005349B6"/>
    <w:rsid w:val="00547B65"/>
    <w:rsid w:val="0055262D"/>
    <w:rsid w:val="00561456"/>
    <w:rsid w:val="005629AF"/>
    <w:rsid w:val="005660CE"/>
    <w:rsid w:val="00574A04"/>
    <w:rsid w:val="0057595A"/>
    <w:rsid w:val="00577975"/>
    <w:rsid w:val="00586787"/>
    <w:rsid w:val="005951D5"/>
    <w:rsid w:val="005A05D9"/>
    <w:rsid w:val="005A06C4"/>
    <w:rsid w:val="005A66B0"/>
    <w:rsid w:val="005B44A2"/>
    <w:rsid w:val="005C0297"/>
    <w:rsid w:val="005C79F8"/>
    <w:rsid w:val="005D51CD"/>
    <w:rsid w:val="005D7DB7"/>
    <w:rsid w:val="005E1825"/>
    <w:rsid w:val="005E4A48"/>
    <w:rsid w:val="005E7A6D"/>
    <w:rsid w:val="005F0864"/>
    <w:rsid w:val="005F0D01"/>
    <w:rsid w:val="005F6607"/>
    <w:rsid w:val="005F74CF"/>
    <w:rsid w:val="00603CB3"/>
    <w:rsid w:val="00610A7C"/>
    <w:rsid w:val="00614CE9"/>
    <w:rsid w:val="006175F0"/>
    <w:rsid w:val="0062430C"/>
    <w:rsid w:val="00626321"/>
    <w:rsid w:val="00630F73"/>
    <w:rsid w:val="006320F5"/>
    <w:rsid w:val="00636F28"/>
    <w:rsid w:val="00643154"/>
    <w:rsid w:val="00645EB8"/>
    <w:rsid w:val="00647CAE"/>
    <w:rsid w:val="00654036"/>
    <w:rsid w:val="00657E9B"/>
    <w:rsid w:val="00684ECB"/>
    <w:rsid w:val="00686F49"/>
    <w:rsid w:val="00695D0E"/>
    <w:rsid w:val="006A6B05"/>
    <w:rsid w:val="006A6B2B"/>
    <w:rsid w:val="006A796E"/>
    <w:rsid w:val="006B39AA"/>
    <w:rsid w:val="006B5F77"/>
    <w:rsid w:val="006B788E"/>
    <w:rsid w:val="006C0C44"/>
    <w:rsid w:val="006C1C12"/>
    <w:rsid w:val="006C34F3"/>
    <w:rsid w:val="006C37AF"/>
    <w:rsid w:val="006C5F47"/>
    <w:rsid w:val="006F0775"/>
    <w:rsid w:val="006F16DF"/>
    <w:rsid w:val="006F6CBA"/>
    <w:rsid w:val="006F6FD4"/>
    <w:rsid w:val="0070144C"/>
    <w:rsid w:val="007163B8"/>
    <w:rsid w:val="00722B56"/>
    <w:rsid w:val="0072408A"/>
    <w:rsid w:val="00732F91"/>
    <w:rsid w:val="00733443"/>
    <w:rsid w:val="007343BF"/>
    <w:rsid w:val="00735EF8"/>
    <w:rsid w:val="00736F1C"/>
    <w:rsid w:val="007628F3"/>
    <w:rsid w:val="00762F6E"/>
    <w:rsid w:val="007731C5"/>
    <w:rsid w:val="00777086"/>
    <w:rsid w:val="00780DFF"/>
    <w:rsid w:val="00781D03"/>
    <w:rsid w:val="00785C87"/>
    <w:rsid w:val="00791D39"/>
    <w:rsid w:val="00796272"/>
    <w:rsid w:val="00796ABF"/>
    <w:rsid w:val="007A1E55"/>
    <w:rsid w:val="007A5301"/>
    <w:rsid w:val="007B39C0"/>
    <w:rsid w:val="007B53BF"/>
    <w:rsid w:val="007C3047"/>
    <w:rsid w:val="007C502D"/>
    <w:rsid w:val="007C5569"/>
    <w:rsid w:val="007C5ED7"/>
    <w:rsid w:val="007C686B"/>
    <w:rsid w:val="007E07AD"/>
    <w:rsid w:val="007F12D9"/>
    <w:rsid w:val="007F2B17"/>
    <w:rsid w:val="00805635"/>
    <w:rsid w:val="008132B2"/>
    <w:rsid w:val="008252DC"/>
    <w:rsid w:val="0082721B"/>
    <w:rsid w:val="00836035"/>
    <w:rsid w:val="00843252"/>
    <w:rsid w:val="00843ACF"/>
    <w:rsid w:val="00845286"/>
    <w:rsid w:val="00845983"/>
    <w:rsid w:val="00850E0B"/>
    <w:rsid w:val="00853A91"/>
    <w:rsid w:val="00862D33"/>
    <w:rsid w:val="00863B8A"/>
    <w:rsid w:val="00882808"/>
    <w:rsid w:val="00882A0B"/>
    <w:rsid w:val="00896D0C"/>
    <w:rsid w:val="008A3B81"/>
    <w:rsid w:val="008A733D"/>
    <w:rsid w:val="008B5BFD"/>
    <w:rsid w:val="008C6D04"/>
    <w:rsid w:val="008D2860"/>
    <w:rsid w:val="008D59DF"/>
    <w:rsid w:val="008E4601"/>
    <w:rsid w:val="008F17D6"/>
    <w:rsid w:val="008F4EFB"/>
    <w:rsid w:val="00907FB1"/>
    <w:rsid w:val="009136EA"/>
    <w:rsid w:val="00922087"/>
    <w:rsid w:val="00922DBB"/>
    <w:rsid w:val="009255D2"/>
    <w:rsid w:val="00931F2E"/>
    <w:rsid w:val="009427E0"/>
    <w:rsid w:val="00944249"/>
    <w:rsid w:val="00945956"/>
    <w:rsid w:val="009518BB"/>
    <w:rsid w:val="00953B28"/>
    <w:rsid w:val="009540CB"/>
    <w:rsid w:val="009748EA"/>
    <w:rsid w:val="00976A49"/>
    <w:rsid w:val="00984107"/>
    <w:rsid w:val="0099738C"/>
    <w:rsid w:val="009A0395"/>
    <w:rsid w:val="009A7FFB"/>
    <w:rsid w:val="009B06BE"/>
    <w:rsid w:val="009B7E1A"/>
    <w:rsid w:val="009C0855"/>
    <w:rsid w:val="009C1181"/>
    <w:rsid w:val="009C70AB"/>
    <w:rsid w:val="009C7EDA"/>
    <w:rsid w:val="009D2A36"/>
    <w:rsid w:val="009D62B4"/>
    <w:rsid w:val="009E43FD"/>
    <w:rsid w:val="009E48A0"/>
    <w:rsid w:val="009F6EC2"/>
    <w:rsid w:val="00A0680B"/>
    <w:rsid w:val="00A10724"/>
    <w:rsid w:val="00A13C68"/>
    <w:rsid w:val="00A20C1B"/>
    <w:rsid w:val="00A27D23"/>
    <w:rsid w:val="00A302A3"/>
    <w:rsid w:val="00A31860"/>
    <w:rsid w:val="00A33B4C"/>
    <w:rsid w:val="00A33D50"/>
    <w:rsid w:val="00A47A55"/>
    <w:rsid w:val="00A509F7"/>
    <w:rsid w:val="00A81C6D"/>
    <w:rsid w:val="00A85B10"/>
    <w:rsid w:val="00A90064"/>
    <w:rsid w:val="00A917F3"/>
    <w:rsid w:val="00AA1946"/>
    <w:rsid w:val="00AA462E"/>
    <w:rsid w:val="00AA68A6"/>
    <w:rsid w:val="00AB31F0"/>
    <w:rsid w:val="00AB4776"/>
    <w:rsid w:val="00AC0A66"/>
    <w:rsid w:val="00AC194A"/>
    <w:rsid w:val="00AC1F35"/>
    <w:rsid w:val="00AC3A09"/>
    <w:rsid w:val="00AD01B2"/>
    <w:rsid w:val="00AD2B15"/>
    <w:rsid w:val="00AD3BD0"/>
    <w:rsid w:val="00AF1507"/>
    <w:rsid w:val="00AF5E83"/>
    <w:rsid w:val="00AF78E2"/>
    <w:rsid w:val="00B00FBF"/>
    <w:rsid w:val="00B01D7C"/>
    <w:rsid w:val="00B046DF"/>
    <w:rsid w:val="00B0571D"/>
    <w:rsid w:val="00B1209D"/>
    <w:rsid w:val="00B13AD0"/>
    <w:rsid w:val="00B253D9"/>
    <w:rsid w:val="00B44886"/>
    <w:rsid w:val="00B55E68"/>
    <w:rsid w:val="00B60DC1"/>
    <w:rsid w:val="00B61BE2"/>
    <w:rsid w:val="00B64320"/>
    <w:rsid w:val="00B7150B"/>
    <w:rsid w:val="00B80CED"/>
    <w:rsid w:val="00B80D7F"/>
    <w:rsid w:val="00B92CAE"/>
    <w:rsid w:val="00B94A8F"/>
    <w:rsid w:val="00BA4810"/>
    <w:rsid w:val="00BB3C5B"/>
    <w:rsid w:val="00BB40E0"/>
    <w:rsid w:val="00BC7410"/>
    <w:rsid w:val="00BD3FE2"/>
    <w:rsid w:val="00BE284B"/>
    <w:rsid w:val="00BE62FB"/>
    <w:rsid w:val="00BF3AA6"/>
    <w:rsid w:val="00BF3C49"/>
    <w:rsid w:val="00C00E0E"/>
    <w:rsid w:val="00C135FA"/>
    <w:rsid w:val="00C200AB"/>
    <w:rsid w:val="00C23816"/>
    <w:rsid w:val="00C24A8D"/>
    <w:rsid w:val="00C36F5A"/>
    <w:rsid w:val="00C4106F"/>
    <w:rsid w:val="00C46016"/>
    <w:rsid w:val="00C63055"/>
    <w:rsid w:val="00C82705"/>
    <w:rsid w:val="00C8555B"/>
    <w:rsid w:val="00C92ACA"/>
    <w:rsid w:val="00C97557"/>
    <w:rsid w:val="00CA0DEB"/>
    <w:rsid w:val="00CA4F45"/>
    <w:rsid w:val="00CB619F"/>
    <w:rsid w:val="00CC3903"/>
    <w:rsid w:val="00CD06D8"/>
    <w:rsid w:val="00CD2EC8"/>
    <w:rsid w:val="00CD5BE6"/>
    <w:rsid w:val="00CE1954"/>
    <w:rsid w:val="00CE66D8"/>
    <w:rsid w:val="00CF01E8"/>
    <w:rsid w:val="00CF6165"/>
    <w:rsid w:val="00D04B75"/>
    <w:rsid w:val="00D110BA"/>
    <w:rsid w:val="00D13B6E"/>
    <w:rsid w:val="00D13C64"/>
    <w:rsid w:val="00D171BE"/>
    <w:rsid w:val="00D2397F"/>
    <w:rsid w:val="00D23AED"/>
    <w:rsid w:val="00D26095"/>
    <w:rsid w:val="00D34525"/>
    <w:rsid w:val="00D42E00"/>
    <w:rsid w:val="00D45B1C"/>
    <w:rsid w:val="00D505E9"/>
    <w:rsid w:val="00D6420C"/>
    <w:rsid w:val="00D831D6"/>
    <w:rsid w:val="00D94857"/>
    <w:rsid w:val="00D94D7E"/>
    <w:rsid w:val="00DA10AE"/>
    <w:rsid w:val="00DA2A1B"/>
    <w:rsid w:val="00DA5A15"/>
    <w:rsid w:val="00DB1B47"/>
    <w:rsid w:val="00DB4489"/>
    <w:rsid w:val="00DB7438"/>
    <w:rsid w:val="00DD20D4"/>
    <w:rsid w:val="00DD499E"/>
    <w:rsid w:val="00DE2C48"/>
    <w:rsid w:val="00DE6066"/>
    <w:rsid w:val="00DF115A"/>
    <w:rsid w:val="00DF28D3"/>
    <w:rsid w:val="00DF7382"/>
    <w:rsid w:val="00E0043B"/>
    <w:rsid w:val="00E03BCF"/>
    <w:rsid w:val="00E073F7"/>
    <w:rsid w:val="00E1084B"/>
    <w:rsid w:val="00E13524"/>
    <w:rsid w:val="00E1563B"/>
    <w:rsid w:val="00E16F02"/>
    <w:rsid w:val="00E34828"/>
    <w:rsid w:val="00E4301F"/>
    <w:rsid w:val="00E476AE"/>
    <w:rsid w:val="00E51199"/>
    <w:rsid w:val="00E55B08"/>
    <w:rsid w:val="00E560F5"/>
    <w:rsid w:val="00E624C3"/>
    <w:rsid w:val="00E72E14"/>
    <w:rsid w:val="00E7423F"/>
    <w:rsid w:val="00E778EA"/>
    <w:rsid w:val="00E80505"/>
    <w:rsid w:val="00E80EFF"/>
    <w:rsid w:val="00E81E93"/>
    <w:rsid w:val="00E83FBE"/>
    <w:rsid w:val="00E94BC9"/>
    <w:rsid w:val="00EA3AC0"/>
    <w:rsid w:val="00EA743F"/>
    <w:rsid w:val="00EB1C44"/>
    <w:rsid w:val="00EB4F55"/>
    <w:rsid w:val="00EB5A34"/>
    <w:rsid w:val="00EC345E"/>
    <w:rsid w:val="00EC4587"/>
    <w:rsid w:val="00ED6394"/>
    <w:rsid w:val="00EE3E7A"/>
    <w:rsid w:val="00EE54E4"/>
    <w:rsid w:val="00EF214F"/>
    <w:rsid w:val="00EF3BC7"/>
    <w:rsid w:val="00F02BAD"/>
    <w:rsid w:val="00F02DA2"/>
    <w:rsid w:val="00F0367B"/>
    <w:rsid w:val="00F07F29"/>
    <w:rsid w:val="00F14534"/>
    <w:rsid w:val="00F22B97"/>
    <w:rsid w:val="00F30AB0"/>
    <w:rsid w:val="00F30E00"/>
    <w:rsid w:val="00F31C52"/>
    <w:rsid w:val="00F46489"/>
    <w:rsid w:val="00F54175"/>
    <w:rsid w:val="00F54D24"/>
    <w:rsid w:val="00F55450"/>
    <w:rsid w:val="00F66B2B"/>
    <w:rsid w:val="00F67310"/>
    <w:rsid w:val="00F72EC5"/>
    <w:rsid w:val="00F75A78"/>
    <w:rsid w:val="00F80AD5"/>
    <w:rsid w:val="00F84B3B"/>
    <w:rsid w:val="00F85EC2"/>
    <w:rsid w:val="00F97EBA"/>
    <w:rsid w:val="00FA11A3"/>
    <w:rsid w:val="00FB1CE7"/>
    <w:rsid w:val="00FB57CD"/>
    <w:rsid w:val="00FC2418"/>
    <w:rsid w:val="00FC383E"/>
    <w:rsid w:val="00FC5FFC"/>
    <w:rsid w:val="00FD0246"/>
    <w:rsid w:val="00FD27F9"/>
    <w:rsid w:val="00FD4260"/>
    <w:rsid w:val="00FE3ECF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106F"/>
    <w:pPr>
      <w:spacing w:after="0" w:line="240" w:lineRule="auto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23AE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C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C02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2D0D38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d">
    <w:name w:val="Normal (Web)"/>
    <w:basedOn w:val="a"/>
    <w:uiPriority w:val="99"/>
    <w:unhideWhenUsed/>
    <w:rsid w:val="00F72E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72EC5"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04C0E-5A13-4B5A-A318-7A90B6D7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379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81</cp:revision>
  <cp:lastPrinted>2021-06-24T03:37:00Z</cp:lastPrinted>
  <dcterms:created xsi:type="dcterms:W3CDTF">2021-06-18T08:51:00Z</dcterms:created>
  <dcterms:modified xsi:type="dcterms:W3CDTF">2024-12-27T08:44:00Z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